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F69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ab/>
        <w:t>УТВЕРЖДАЮ:</w:t>
      </w:r>
    </w:p>
    <w:p w:rsidR="00D73F69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ab/>
        <w:t>Генеральный директор</w:t>
      </w:r>
    </w:p>
    <w:p w:rsidR="00D73F69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ab/>
        <w:t xml:space="preserve">МГКУП «Управление </w:t>
      </w:r>
    </w:p>
    <w:p w:rsidR="00D73F69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ab/>
        <w:t>коммунальных предприятий»</w:t>
      </w:r>
    </w:p>
    <w:p w:rsidR="00D73F69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ab/>
        <w:t xml:space="preserve">__________ </w:t>
      </w:r>
      <w:proofErr w:type="spellStart"/>
      <w:r>
        <w:rPr>
          <w:color w:val="333333"/>
        </w:rPr>
        <w:t>М.Л.Голушков</w:t>
      </w:r>
      <w:proofErr w:type="spellEnd"/>
    </w:p>
    <w:p w:rsidR="00D73F69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ab/>
        <w:t>«</w:t>
      </w:r>
      <w:r w:rsidR="00FA64DE" w:rsidRPr="00F367E4">
        <w:rPr>
          <w:color w:val="333333"/>
        </w:rPr>
        <w:t>1</w:t>
      </w:r>
      <w:r w:rsidR="00BF3B15">
        <w:rPr>
          <w:color w:val="333333"/>
        </w:rPr>
        <w:t>1</w:t>
      </w:r>
      <w:r>
        <w:rPr>
          <w:color w:val="333333"/>
        </w:rPr>
        <w:t>»</w:t>
      </w:r>
      <w:r w:rsidR="00F74793">
        <w:rPr>
          <w:color w:val="333333"/>
        </w:rPr>
        <w:t xml:space="preserve"> </w:t>
      </w:r>
      <w:r w:rsidR="00BF3B15">
        <w:rPr>
          <w:color w:val="333333"/>
        </w:rPr>
        <w:t>но</w:t>
      </w:r>
      <w:r w:rsidR="00FA64DE">
        <w:rPr>
          <w:color w:val="333333"/>
        </w:rPr>
        <w:t>ября</w:t>
      </w:r>
      <w:r>
        <w:rPr>
          <w:color w:val="333333"/>
        </w:rPr>
        <w:t xml:space="preserve"> 2021 года</w:t>
      </w:r>
    </w:p>
    <w:p w:rsidR="00D73F69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DC01BD" w:rsidRPr="00D73F69" w:rsidRDefault="001917B1" w:rsidP="001917B1">
      <w:pPr>
        <w:pStyle w:val="a3"/>
        <w:spacing w:before="0" w:beforeAutospacing="0" w:after="0" w:afterAutospacing="0"/>
        <w:jc w:val="center"/>
        <w:textAlignment w:val="baseline"/>
        <w:rPr>
          <w:b/>
          <w:color w:val="333333"/>
        </w:rPr>
      </w:pPr>
      <w:r>
        <w:rPr>
          <w:b/>
          <w:color w:val="333333"/>
        </w:rPr>
        <w:t>ИЗВЕЩЕНИЕ О ПРОВЕДЕНИИ КОНКУРСА</w:t>
      </w:r>
    </w:p>
    <w:p w:rsidR="00DC01BD" w:rsidRPr="00D73F69" w:rsidRDefault="003F5276" w:rsidP="001917B1">
      <w:pPr>
        <w:pStyle w:val="a3"/>
        <w:spacing w:before="0" w:beforeAutospacing="0" w:after="0" w:afterAutospacing="0"/>
        <w:jc w:val="center"/>
        <w:textAlignment w:val="baseline"/>
        <w:rPr>
          <w:b/>
          <w:color w:val="333333"/>
        </w:rPr>
      </w:pPr>
      <w:r w:rsidRPr="00D73F69">
        <w:rPr>
          <w:b/>
          <w:color w:val="333333"/>
        </w:rPr>
        <w:t>на выбор исполнителя мероприятия «</w:t>
      </w:r>
      <w:r w:rsidR="00BF3B15">
        <w:rPr>
          <w:b/>
          <w:color w:val="333333"/>
        </w:rPr>
        <w:t>Изготовление и установка информационных и информационно-указательных знаков, рекламно-информационных щитов</w:t>
      </w:r>
      <w:r w:rsidRPr="00D73F69">
        <w:rPr>
          <w:b/>
          <w:color w:val="333333"/>
        </w:rPr>
        <w:t xml:space="preserve">» </w:t>
      </w:r>
      <w:r w:rsidR="00DC01BD" w:rsidRPr="00D73F69">
        <w:rPr>
          <w:b/>
          <w:color w:val="333333"/>
        </w:rPr>
        <w:t xml:space="preserve">для реализации задачи </w:t>
      </w:r>
      <w:r w:rsidR="00BF3B15">
        <w:rPr>
          <w:b/>
          <w:color w:val="333333"/>
        </w:rPr>
        <w:t>сохранения, восстановления и устойчивого использования экологических систем</w:t>
      </w:r>
      <w:r w:rsidR="00DC01BD" w:rsidRPr="00D73F69">
        <w:rPr>
          <w:b/>
          <w:color w:val="333333"/>
        </w:rPr>
        <w:t xml:space="preserve"> подпрограммы </w:t>
      </w:r>
      <w:r w:rsidR="00BF3B15">
        <w:rPr>
          <w:b/>
          <w:color w:val="333333"/>
        </w:rPr>
        <w:t>4</w:t>
      </w:r>
      <w:r w:rsidR="00DC01BD" w:rsidRPr="00D73F69">
        <w:rPr>
          <w:b/>
          <w:color w:val="333333"/>
        </w:rPr>
        <w:t xml:space="preserve"> «</w:t>
      </w:r>
      <w:r w:rsidR="00BF3B15">
        <w:rPr>
          <w:b/>
          <w:color w:val="333333"/>
        </w:rPr>
        <w:t>Сохранение и устойчивое использование биологического и ландшафтного разнообразия»</w:t>
      </w:r>
      <w:r w:rsidR="00DC01BD" w:rsidRPr="00D73F69">
        <w:rPr>
          <w:b/>
          <w:color w:val="333333"/>
        </w:rPr>
        <w:t xml:space="preserve"> </w:t>
      </w:r>
      <w:r w:rsidRPr="00D73F69">
        <w:rPr>
          <w:b/>
          <w:color w:val="333333"/>
        </w:rPr>
        <w:t>Государственной программы «Охрана окружающей среды и устойчивое использование природных ресурсов» на 2021-2025 годы</w:t>
      </w:r>
    </w:p>
    <w:p w:rsidR="00DC01BD" w:rsidRPr="00D73F69" w:rsidRDefault="00DC01BD" w:rsidP="007F3F7E">
      <w:pPr>
        <w:pStyle w:val="titlencpi"/>
        <w:spacing w:before="120" w:after="120"/>
        <w:ind w:right="-1" w:firstLine="709"/>
        <w:jc w:val="both"/>
        <w:rPr>
          <w:b w:val="0"/>
        </w:rPr>
      </w:pPr>
      <w:r w:rsidRPr="00D73F69">
        <w:rPr>
          <w:b w:val="0"/>
        </w:rPr>
        <w:t>Настоящий</w:t>
      </w:r>
      <w:r w:rsidRPr="00D73F69">
        <w:t xml:space="preserve"> конкурс</w:t>
      </w:r>
      <w:r w:rsidRPr="00D73F69">
        <w:rPr>
          <w:b w:val="0"/>
        </w:rPr>
        <w:t xml:space="preserve"> проводится в соответствии с </w:t>
      </w:r>
      <w:bookmarkStart w:id="0" w:name="a2"/>
      <w:bookmarkEnd w:id="0"/>
      <w:r w:rsidRPr="00D73F69">
        <w:rPr>
          <w:b w:val="0"/>
        </w:rPr>
        <w:t xml:space="preserve">Инструкцией о порядке проведения конкурсов по выбору исполнителей мероприятий государственных программ, утвержденной </w:t>
      </w:r>
      <w:hyperlink r:id="rId4" w:anchor="a1" w:tooltip="+" w:history="1">
        <w:r w:rsidRPr="00D73F69">
          <w:rPr>
            <w:rStyle w:val="a4"/>
            <w:b w:val="0"/>
          </w:rPr>
          <w:t>Постановление</w:t>
        </w:r>
      </w:hyperlink>
      <w:r w:rsidRPr="00D73F69">
        <w:rPr>
          <w:b w:val="0"/>
        </w:rPr>
        <w:t xml:space="preserve">м Министерства природных ресурсов и охраны окружающей среды Республики Беларусь от 05.08.2016 № 28 «Об утверждении Инструкции о порядке проведения конкурсов по выбору исполнителей мероприятий государственных программ (далее – Инструкции)), </w:t>
      </w:r>
      <w:hyperlink r:id="rId5" w:anchor="a1" w:tooltip="+" w:history="1">
        <w:r w:rsidRPr="00D73F69">
          <w:rPr>
            <w:rStyle w:val="a4"/>
            <w:b w:val="0"/>
          </w:rPr>
          <w:t>Указ</w:t>
        </w:r>
      </w:hyperlink>
      <w:r w:rsidRPr="00D73F69">
        <w:rPr>
          <w:b w:val="0"/>
        </w:rPr>
        <w:t>ом Президента Республики Беларусь от 25.07.2016 № 289 «О порядке формирования, финансирования, выполнения и оценки эффективности реализации государственных программ», настоящим извещением.</w:t>
      </w:r>
    </w:p>
    <w:p w:rsidR="00DC01BD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333333"/>
        </w:rPr>
      </w:pPr>
      <w:r w:rsidRPr="00D73F69">
        <w:rPr>
          <w:b/>
          <w:i/>
          <w:color w:val="333333"/>
        </w:rPr>
        <w:t>1.</w:t>
      </w:r>
      <w:r w:rsidR="00DA7B44" w:rsidRPr="00D73F69">
        <w:rPr>
          <w:b/>
          <w:i/>
          <w:color w:val="333333"/>
        </w:rPr>
        <w:t xml:space="preserve"> С</w:t>
      </w:r>
      <w:r w:rsidRPr="00D73F69">
        <w:rPr>
          <w:b/>
          <w:i/>
          <w:color w:val="333333"/>
        </w:rPr>
        <w:t>ведения об организаторе конкурса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Полное наименование: Могилевское городское коммунальное унитарное предприятие «Управление коммунальных предприятий» (далее – МГКУП «УКП»). 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>Юридический адрес: 212030, г. Могилев, пр. Мира, 18А, тел. 8 (0222) 63-77-92, т/факс 8 (0222) 63-33-42.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Электронный адрес: ukpzakupki@mail.ru 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r w:rsidRPr="00D73F6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73F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3F69">
        <w:rPr>
          <w:rFonts w:ascii="Times New Roman" w:hAnsi="Times New Roman" w:cs="Times New Roman"/>
          <w:sz w:val="24"/>
          <w:szCs w:val="24"/>
          <w:lang w:val="en-US"/>
        </w:rPr>
        <w:t>ukp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3F69">
        <w:rPr>
          <w:rFonts w:ascii="Times New Roman" w:hAnsi="Times New Roman" w:cs="Times New Roman"/>
          <w:sz w:val="24"/>
          <w:szCs w:val="24"/>
          <w:lang w:val="en-US"/>
        </w:rPr>
        <w:t>mogilev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>.</w:t>
      </w:r>
      <w:r w:rsidRPr="00D73F69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р/с </w:t>
      </w:r>
      <w:r w:rsidRPr="00D73F6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D73F69">
        <w:rPr>
          <w:rFonts w:ascii="Times New Roman" w:hAnsi="Times New Roman" w:cs="Times New Roman"/>
          <w:sz w:val="24"/>
          <w:szCs w:val="24"/>
        </w:rPr>
        <w:t>37</w:t>
      </w:r>
      <w:r w:rsidRPr="00D73F69">
        <w:rPr>
          <w:rFonts w:ascii="Times New Roman" w:hAnsi="Times New Roman" w:cs="Times New Roman"/>
          <w:sz w:val="24"/>
          <w:szCs w:val="24"/>
          <w:lang w:val="en-US"/>
        </w:rPr>
        <w:t>BLBB</w:t>
      </w:r>
      <w:r w:rsidRPr="00D73F69">
        <w:rPr>
          <w:rFonts w:ascii="Times New Roman" w:hAnsi="Times New Roman" w:cs="Times New Roman"/>
          <w:sz w:val="24"/>
          <w:szCs w:val="24"/>
        </w:rPr>
        <w:t>30120700164964001001 ОАО «</w:t>
      </w:r>
      <w:proofErr w:type="spellStart"/>
      <w:r w:rsidRPr="00D73F69">
        <w:rPr>
          <w:rFonts w:ascii="Times New Roman" w:hAnsi="Times New Roman" w:cs="Times New Roman"/>
          <w:sz w:val="24"/>
          <w:szCs w:val="24"/>
        </w:rPr>
        <w:t>Белинвестбанк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 xml:space="preserve">» БИК </w:t>
      </w:r>
      <w:r w:rsidRPr="00D73F69">
        <w:rPr>
          <w:rFonts w:ascii="Times New Roman" w:hAnsi="Times New Roman" w:cs="Times New Roman"/>
          <w:sz w:val="24"/>
          <w:szCs w:val="24"/>
          <w:lang w:val="en-US"/>
        </w:rPr>
        <w:t>BLBBBY</w:t>
      </w:r>
      <w:r w:rsidRPr="00D73F69">
        <w:rPr>
          <w:rFonts w:ascii="Times New Roman" w:hAnsi="Times New Roman" w:cs="Times New Roman"/>
          <w:sz w:val="24"/>
          <w:szCs w:val="24"/>
        </w:rPr>
        <w:t>2</w:t>
      </w:r>
      <w:r w:rsidRPr="00D73F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73F69">
        <w:rPr>
          <w:rFonts w:ascii="Times New Roman" w:hAnsi="Times New Roman" w:cs="Times New Roman"/>
          <w:sz w:val="24"/>
          <w:szCs w:val="24"/>
        </w:rPr>
        <w:t>, УНН 700164964, ОКПО 03371056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Контактные телефоны уполномоченного лица: 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>8-0222 – 7</w:t>
      </w:r>
      <w:r w:rsidR="00A40ADA">
        <w:rPr>
          <w:rFonts w:ascii="Times New Roman" w:hAnsi="Times New Roman" w:cs="Times New Roman"/>
          <w:sz w:val="24"/>
          <w:szCs w:val="24"/>
        </w:rPr>
        <w:t>6</w:t>
      </w:r>
      <w:r w:rsidRPr="00D73F69">
        <w:rPr>
          <w:rFonts w:ascii="Times New Roman" w:hAnsi="Times New Roman" w:cs="Times New Roman"/>
          <w:sz w:val="24"/>
          <w:szCs w:val="24"/>
        </w:rPr>
        <w:t>-04</w:t>
      </w:r>
      <w:r w:rsidR="00A40ADA">
        <w:rPr>
          <w:rFonts w:ascii="Times New Roman" w:hAnsi="Times New Roman" w:cs="Times New Roman"/>
          <w:sz w:val="24"/>
          <w:szCs w:val="24"/>
        </w:rPr>
        <w:t>-13</w:t>
      </w:r>
      <w:r w:rsidRPr="00D73F69">
        <w:rPr>
          <w:rFonts w:ascii="Times New Roman" w:hAnsi="Times New Roman" w:cs="Times New Roman"/>
          <w:sz w:val="24"/>
          <w:szCs w:val="24"/>
        </w:rPr>
        <w:t xml:space="preserve"> – заместитель генерального директора по </w:t>
      </w:r>
      <w:r w:rsidR="001917B1">
        <w:rPr>
          <w:rFonts w:ascii="Times New Roman" w:hAnsi="Times New Roman" w:cs="Times New Roman"/>
          <w:sz w:val="24"/>
          <w:szCs w:val="24"/>
        </w:rPr>
        <w:t>экономике</w:t>
      </w:r>
      <w:r w:rsidRPr="00D73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7B1">
        <w:rPr>
          <w:rFonts w:ascii="Times New Roman" w:hAnsi="Times New Roman" w:cs="Times New Roman"/>
          <w:sz w:val="24"/>
          <w:szCs w:val="24"/>
        </w:rPr>
        <w:t>Молчан</w:t>
      </w:r>
      <w:proofErr w:type="spellEnd"/>
      <w:r w:rsidR="001917B1">
        <w:rPr>
          <w:rFonts w:ascii="Times New Roman" w:hAnsi="Times New Roman" w:cs="Times New Roman"/>
          <w:sz w:val="24"/>
          <w:szCs w:val="24"/>
        </w:rPr>
        <w:t xml:space="preserve"> Екатерина Ивановна</w:t>
      </w:r>
      <w:r w:rsidRPr="00D73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>8-0222 -</w:t>
      </w:r>
      <w:r w:rsidR="00C269C1">
        <w:rPr>
          <w:rFonts w:ascii="Times New Roman" w:hAnsi="Times New Roman" w:cs="Times New Roman"/>
          <w:sz w:val="24"/>
          <w:szCs w:val="24"/>
        </w:rPr>
        <w:t xml:space="preserve"> </w:t>
      </w:r>
      <w:r w:rsidRPr="00D73F69">
        <w:rPr>
          <w:rFonts w:ascii="Times New Roman" w:hAnsi="Times New Roman" w:cs="Times New Roman"/>
          <w:sz w:val="24"/>
          <w:szCs w:val="24"/>
        </w:rPr>
        <w:t>63-77-92 – секретарь комиссии Павленко Олеся Викторовна.</w:t>
      </w:r>
    </w:p>
    <w:p w:rsidR="00DC01BD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333333"/>
        </w:rPr>
      </w:pPr>
      <w:r w:rsidRPr="00D73F69">
        <w:rPr>
          <w:b/>
          <w:i/>
          <w:color w:val="333333"/>
        </w:rPr>
        <w:t>2.</w:t>
      </w:r>
      <w:r w:rsidR="00DA7B44" w:rsidRPr="00D73F69">
        <w:rPr>
          <w:b/>
          <w:i/>
          <w:color w:val="333333"/>
        </w:rPr>
        <w:t xml:space="preserve"> И</w:t>
      </w:r>
      <w:r w:rsidRPr="00D73F69">
        <w:rPr>
          <w:b/>
          <w:i/>
          <w:color w:val="333333"/>
        </w:rPr>
        <w:t>нформаци</w:t>
      </w:r>
      <w:r w:rsidR="005644DD" w:rsidRPr="00D73F69">
        <w:rPr>
          <w:b/>
          <w:i/>
          <w:color w:val="333333"/>
        </w:rPr>
        <w:t>я</w:t>
      </w:r>
      <w:r w:rsidRPr="00D73F69">
        <w:rPr>
          <w:b/>
          <w:i/>
          <w:color w:val="333333"/>
        </w:rPr>
        <w:t xml:space="preserve"> о конкурсе, в том числе: </w:t>
      </w:r>
    </w:p>
    <w:p w:rsidR="00DC01BD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b/>
          <w:color w:val="333333"/>
        </w:rPr>
        <w:t>вид конкурса</w:t>
      </w:r>
      <w:r w:rsidRPr="00D73F69">
        <w:rPr>
          <w:color w:val="333333"/>
        </w:rPr>
        <w:t xml:space="preserve"> </w:t>
      </w:r>
      <w:r w:rsidR="00DC01BD" w:rsidRPr="00D73F69">
        <w:rPr>
          <w:color w:val="333333"/>
        </w:rPr>
        <w:t xml:space="preserve">- </w:t>
      </w:r>
      <w:r w:rsidRPr="00D73F69">
        <w:rPr>
          <w:color w:val="333333"/>
        </w:rPr>
        <w:t xml:space="preserve">открытый; 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b/>
          <w:color w:val="333333"/>
        </w:rPr>
        <w:t>сроки и порядок проведения конкурса; предмет конкурса</w:t>
      </w:r>
      <w:r w:rsidRPr="00D73F69">
        <w:rPr>
          <w:color w:val="333333"/>
        </w:rPr>
        <w:t>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Конверты с заявками вскрываются на заседании комиссии, в повестку дня которого включен вопрос о вскрытии конвертов с заявками.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Конверты с заявками вскрываются комиссией в первый рабочий день, следующий за днем, указанным в извещении о проведении конкурса в качестве конечного срока приема заявок на участие в конкурсе.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Вскрытию подлежат все конверты с заявками, поступившие организатору конкурса до истечения конечного срока приема заявок на участие в конкурсе.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Конверт с заявкой не вскрывается и возвращается участнику конкурса в случае, если конверт поступил организатору конкурса после истечения конечного срока приема заявок на участие в конкурсе.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При вскрытии конвертов с заявками на участие в конкурсе председательствующим на заседании комиссии объявляются: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lastRenderedPageBreak/>
        <w:t>полное наименование для юридического лица либо фамилия, собственное имя, отчество (если таковое имеется) для индивидуального предпринимателя;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наименование мероприятия;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объем выполнения мероприятия (в полном объеме или его часть);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показатели деятельности участника конкурса, направленной на достижение целевых показателей, которые он обязуется достичь в результате выполнения мероприятия (название показателей и их значение).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Информация, указанная в части первой настоящего пункта, вносится секретарем комиссии в протокол заседания комиссии, после чего заявки на участие в конкурсе считаются открытыми.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Заявки на участие в конкурсе, открытые комиссией, подлежат рассмотрению комиссией на соответствие участников конкурса требованиям, предъявляемым к участникам конкурса.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Если в заявке на участие в конкурсе, открытой комиссией, до составления решения об определении лучших условий выявлены арифметические ошибки и (или) неточности, комиссия вправе признать их несущественными, если они не влияют на суть условий, предлагаемых участником конкурса для заключения договора на выполнение мероприятия, и определить срок, в который эти арифметические ошибки и (или) неточности должны быть устранены участником конкурса.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Заявка на участие в конкурсе, открытая комиссией, признается отвечающей требованиям к ее оформлению, если арифметические ошибки и (или) неточности, признанные комиссией несущественными, устранены участником конкурса в срок, определенный комиссией.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Комиссия отклоняет заявку на участие в конкурсе, если: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она не отвечает требованиям, установленным настоящей Инструкцией и извещением о проведении конкурса;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участник конкурса, подавший ее, признан несоответствующим требованиям, предъявляемым к участникам конкурса;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участник конкурса, подавший ее, не может быть участником конкурса;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установлено, что участником конкурса, подавшим ее, представлены недостоверные документы и (или) сведения (информация).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Причины отклонения заявки на участие в конкурсе указываются в протоколе заседания комиссии.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Решение комиссии об отклонении заявки на участие в конкурсе размещается в течение трех рабочих дней со дня заседания комиссии, на котором принято это решение, в открытом доступе на официальном сайте.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Участником конкурса, выигравшим конкурс, признается участник конкурса, предложивший лучшие условия для заключения договора на выполнение мероприятия по сравнению с условиями, предложенными другими участниками конкурса.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Критерии определения участника конкурса, выигравшего конкурс, определяются организатором конкурса в извещении о проведении конкурса.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Критерии определения участника конкурса, выигравшего конкурс, должны быть объективными и поддаваться количественной оценке, как правило, по балльной системе.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Комиссия при определении участника конкурса, выигравшего конкурс, не вправе применять критерии, способ и формулу способа оценки критериев, не указанные в извещении о проведении конкурса.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В решении комиссии, которым определен участник конкурса, выигравший конкурс, указываются:</w:t>
      </w:r>
    </w:p>
    <w:p w:rsidR="00DA7B44" w:rsidRPr="00D73F69" w:rsidRDefault="00DA7B44" w:rsidP="00C269C1">
      <w:pPr>
        <w:pStyle w:val="a3"/>
        <w:tabs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1.</w:t>
      </w:r>
      <w:r w:rsidR="00C269C1">
        <w:rPr>
          <w:color w:val="333333"/>
        </w:rPr>
        <w:tab/>
      </w:r>
      <w:r w:rsidRPr="00D73F69">
        <w:rPr>
          <w:color w:val="333333"/>
        </w:rPr>
        <w:t>полное наименование организатора конкурса;</w:t>
      </w:r>
    </w:p>
    <w:p w:rsidR="00DA7B44" w:rsidRPr="00D73F69" w:rsidRDefault="00DA7B44" w:rsidP="00C269C1">
      <w:pPr>
        <w:pStyle w:val="a3"/>
        <w:tabs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2.</w:t>
      </w:r>
      <w:r w:rsidR="00C269C1">
        <w:rPr>
          <w:color w:val="333333"/>
        </w:rPr>
        <w:tab/>
      </w:r>
      <w:r w:rsidRPr="00D73F69">
        <w:rPr>
          <w:color w:val="333333"/>
        </w:rPr>
        <w:t>полное наименование для юридического лица либо фамилия, собственное имя, отчество (если таковое имеется) для индивидуального предпринимателя участника конкурса, выигравшего конкурс;</w:t>
      </w:r>
    </w:p>
    <w:p w:rsidR="00DA7B44" w:rsidRPr="00D73F69" w:rsidRDefault="00DA7B44" w:rsidP="00C269C1">
      <w:pPr>
        <w:pStyle w:val="a3"/>
        <w:tabs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lastRenderedPageBreak/>
        <w:t>3.</w:t>
      </w:r>
      <w:r w:rsidR="00C269C1">
        <w:rPr>
          <w:color w:val="333333"/>
        </w:rPr>
        <w:tab/>
      </w:r>
      <w:r w:rsidRPr="00D73F69">
        <w:rPr>
          <w:color w:val="333333"/>
        </w:rPr>
        <w:t>информация о мероприятии государственной программы (наименование государственной программы, наименование подпрограммы государственной программы (если государственная программа содержит подпрограммы), наименование мероприятия).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В срок не позднее трех рабочих дней после даты заседания комиссии, на котором принято решение об определении участника конкурса, выигравшего конкурс, в открытом доступе на официальном сайте размещается протокол заседания комиссии.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Договор на выполнение мероприятия заключается (подписывается) организатором конкурса и участником конкурса, выигравшим конкурс, не позднее срока, указанного для заключения договора в извещении о проведении конкурса.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Конкурс признается комиссией несостоявшимся: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если организатору конкурса не было подано ни одной заявки на участие в конкурсе; в иных случаях, установленных законодательными актами.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В случае признания конкурса несостоявшимся, отклонения всех заявок на участие в конкурсе комиссия вносит предложения организатору конкурса о проведении повторного конкурса.</w:t>
      </w:r>
    </w:p>
    <w:p w:rsidR="003F5276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b/>
          <w:color w:val="333333"/>
        </w:rPr>
        <w:t>З</w:t>
      </w:r>
      <w:r w:rsidR="003F5276" w:rsidRPr="00D73F69">
        <w:rPr>
          <w:b/>
          <w:color w:val="333333"/>
        </w:rPr>
        <w:t>адат</w:t>
      </w:r>
      <w:r w:rsidRPr="00D73F69">
        <w:rPr>
          <w:b/>
          <w:color w:val="333333"/>
        </w:rPr>
        <w:t>ок</w:t>
      </w:r>
      <w:r w:rsidRPr="00D73F69">
        <w:rPr>
          <w:color w:val="333333"/>
        </w:rPr>
        <w:t xml:space="preserve"> – не вносится</w:t>
      </w:r>
      <w:r w:rsidR="003F5276" w:rsidRPr="00D73F69">
        <w:rPr>
          <w:color w:val="333333"/>
        </w:rPr>
        <w:t>;</w:t>
      </w:r>
    </w:p>
    <w:p w:rsidR="003F5276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b/>
          <w:color w:val="333333"/>
        </w:rPr>
        <w:t>В</w:t>
      </w:r>
      <w:r w:rsidR="003F5276" w:rsidRPr="00D73F69">
        <w:rPr>
          <w:b/>
          <w:color w:val="333333"/>
        </w:rPr>
        <w:t>озмещени</w:t>
      </w:r>
      <w:r w:rsidRPr="00D73F69">
        <w:rPr>
          <w:b/>
          <w:color w:val="333333"/>
        </w:rPr>
        <w:t>е</w:t>
      </w:r>
      <w:r w:rsidR="003F5276" w:rsidRPr="00D73F69">
        <w:rPr>
          <w:b/>
          <w:color w:val="333333"/>
        </w:rPr>
        <w:t xml:space="preserve"> затрат на организацию и проведение конкурса</w:t>
      </w:r>
      <w:r w:rsidR="003F5276" w:rsidRPr="00D73F69">
        <w:rPr>
          <w:color w:val="333333"/>
        </w:rPr>
        <w:t xml:space="preserve"> </w:t>
      </w:r>
      <w:r w:rsidRPr="00D73F69">
        <w:rPr>
          <w:color w:val="333333"/>
        </w:rPr>
        <w:t>– не применяется.</w:t>
      </w:r>
    </w:p>
    <w:p w:rsidR="003F5276" w:rsidRPr="00D73F69" w:rsidRDefault="00C269C1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>
        <w:rPr>
          <w:b/>
          <w:color w:val="333333"/>
        </w:rPr>
        <w:t>Д</w:t>
      </w:r>
      <w:r w:rsidR="003F5276" w:rsidRPr="00D73F69">
        <w:rPr>
          <w:b/>
          <w:color w:val="333333"/>
        </w:rPr>
        <w:t>ат</w:t>
      </w:r>
      <w:r>
        <w:rPr>
          <w:b/>
          <w:color w:val="333333"/>
        </w:rPr>
        <w:t>а</w:t>
      </w:r>
      <w:r w:rsidR="003F5276" w:rsidRPr="00D73F69">
        <w:rPr>
          <w:b/>
          <w:color w:val="333333"/>
        </w:rPr>
        <w:t>, время и место открытия заявок на участие в конкурсе</w:t>
      </w:r>
      <w:r w:rsidR="00DA7B44" w:rsidRPr="00D73F69">
        <w:rPr>
          <w:color w:val="333333"/>
        </w:rPr>
        <w:t xml:space="preserve"> </w:t>
      </w:r>
      <w:r>
        <w:rPr>
          <w:color w:val="333333"/>
        </w:rPr>
        <w:t xml:space="preserve">– </w:t>
      </w:r>
      <w:r w:rsidR="00BF3B15">
        <w:rPr>
          <w:color w:val="333333"/>
        </w:rPr>
        <w:t>13</w:t>
      </w:r>
      <w:r>
        <w:t xml:space="preserve"> </w:t>
      </w:r>
      <w:r w:rsidR="00BF3B15">
        <w:t>дека</w:t>
      </w:r>
      <w:r w:rsidR="00F367E4">
        <w:t>бря</w:t>
      </w:r>
      <w:r w:rsidR="00DA7B44" w:rsidRPr="00D73F69">
        <w:t xml:space="preserve"> 2021 года в </w:t>
      </w:r>
      <w:r w:rsidR="00F367E4">
        <w:t>10</w:t>
      </w:r>
      <w:r w:rsidR="00DA7B44" w:rsidRPr="00D73F69">
        <w:t>:</w:t>
      </w:r>
      <w:r w:rsidR="00BF3B15">
        <w:t>3</w:t>
      </w:r>
      <w:bookmarkStart w:id="1" w:name="_GoBack"/>
      <w:bookmarkEnd w:id="1"/>
      <w:r w:rsidR="00DA7B44" w:rsidRPr="00D73F69">
        <w:t xml:space="preserve">0. по адресу 212030 г. Могилев, пр. Мира, 18а, МГКУП “УКП”, </w:t>
      </w:r>
      <w:proofErr w:type="spellStart"/>
      <w:r w:rsidR="00DA7B44" w:rsidRPr="00D73F69">
        <w:t>каб</w:t>
      </w:r>
      <w:proofErr w:type="spellEnd"/>
      <w:r w:rsidR="00DA7B44" w:rsidRPr="00D73F69">
        <w:t>. 203.</w:t>
      </w:r>
    </w:p>
    <w:p w:rsidR="00DA7B44" w:rsidRPr="00D73F69" w:rsidRDefault="005644DD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33333"/>
        </w:rPr>
      </w:pPr>
      <w:r w:rsidRPr="00D73F69">
        <w:rPr>
          <w:b/>
          <w:color w:val="333333"/>
        </w:rPr>
        <w:t xml:space="preserve">3. </w:t>
      </w:r>
      <w:r w:rsidR="00DA7B44" w:rsidRPr="00D73F69">
        <w:rPr>
          <w:b/>
          <w:color w:val="333333"/>
        </w:rPr>
        <w:t>Н</w:t>
      </w:r>
      <w:r w:rsidR="003F5276" w:rsidRPr="00D73F69">
        <w:rPr>
          <w:b/>
          <w:color w:val="333333"/>
        </w:rPr>
        <w:t>аименование государственной программы</w:t>
      </w:r>
      <w:r w:rsidR="00DA7B44" w:rsidRPr="00D73F69">
        <w:rPr>
          <w:b/>
          <w:color w:val="333333"/>
        </w:rPr>
        <w:t xml:space="preserve"> – </w:t>
      </w:r>
      <w:r w:rsidR="00DA7B44" w:rsidRPr="00D73F69">
        <w:rPr>
          <w:color w:val="333333"/>
        </w:rPr>
        <w:t>«Охрана окружающей среды и устойчивое использование природных ресурсов» на 2021-2025 годы</w:t>
      </w:r>
      <w:r w:rsidRPr="00D73F69">
        <w:rPr>
          <w:b/>
          <w:color w:val="333333"/>
        </w:rPr>
        <w:t>.</w:t>
      </w:r>
    </w:p>
    <w:p w:rsidR="00DA7B44" w:rsidRPr="00D73F69" w:rsidRDefault="005644DD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33333"/>
        </w:rPr>
      </w:pPr>
      <w:r w:rsidRPr="00D73F69">
        <w:rPr>
          <w:b/>
          <w:color w:val="333333"/>
        </w:rPr>
        <w:t xml:space="preserve">Наименование </w:t>
      </w:r>
      <w:r w:rsidR="003F5276" w:rsidRPr="00D73F69">
        <w:rPr>
          <w:b/>
          <w:color w:val="333333"/>
        </w:rPr>
        <w:t xml:space="preserve">подпрограммы </w:t>
      </w:r>
      <w:r w:rsidR="00DA7B44" w:rsidRPr="00D73F69">
        <w:rPr>
          <w:b/>
          <w:color w:val="333333"/>
        </w:rPr>
        <w:t xml:space="preserve">– </w:t>
      </w:r>
      <w:r w:rsidR="00BF3B15" w:rsidRPr="00BF3B15">
        <w:rPr>
          <w:color w:val="333333"/>
        </w:rPr>
        <w:t>«Сохранение и устойчивое использование биологического и ландшафтного разнообразия»</w:t>
      </w:r>
      <w:r w:rsidRPr="00BF3B15">
        <w:rPr>
          <w:color w:val="333333"/>
        </w:rPr>
        <w:t>.</w:t>
      </w:r>
    </w:p>
    <w:p w:rsidR="003F5276" w:rsidRPr="00D73F69" w:rsidRDefault="005644DD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b/>
          <w:color w:val="333333"/>
        </w:rPr>
        <w:t xml:space="preserve">Наименование </w:t>
      </w:r>
      <w:r w:rsidR="003F5276" w:rsidRPr="00D73F69">
        <w:rPr>
          <w:b/>
          <w:color w:val="333333"/>
        </w:rPr>
        <w:t>мероприятия государственной программы</w:t>
      </w:r>
      <w:r w:rsidR="00DA7B44" w:rsidRPr="00D73F69">
        <w:rPr>
          <w:b/>
          <w:color w:val="333333"/>
        </w:rPr>
        <w:t xml:space="preserve"> - </w:t>
      </w:r>
      <w:r w:rsidR="00BF3B15" w:rsidRPr="00BF3B15">
        <w:rPr>
          <w:color w:val="333333"/>
        </w:rPr>
        <w:t>«Изготовление и установка информационных и информационно-указательных знаков, рекламно-информационных щитов»</w:t>
      </w:r>
      <w:r w:rsidR="00BF3B15" w:rsidRPr="00BF3B15">
        <w:rPr>
          <w:color w:val="333333"/>
        </w:rPr>
        <w:t>.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33333"/>
        </w:rPr>
      </w:pPr>
      <w:r w:rsidRPr="00D73F69">
        <w:rPr>
          <w:b/>
          <w:color w:val="333333"/>
        </w:rPr>
        <w:t>4.</w:t>
      </w:r>
      <w:r w:rsidR="005644DD" w:rsidRPr="00D73F69">
        <w:rPr>
          <w:b/>
          <w:color w:val="333333"/>
        </w:rPr>
        <w:t xml:space="preserve"> И</w:t>
      </w:r>
      <w:r w:rsidRPr="00D73F69">
        <w:rPr>
          <w:b/>
          <w:color w:val="333333"/>
        </w:rPr>
        <w:t>нформаци</w:t>
      </w:r>
      <w:r w:rsidR="005644DD" w:rsidRPr="00D73F69">
        <w:rPr>
          <w:b/>
          <w:color w:val="333333"/>
        </w:rPr>
        <w:t>я</w:t>
      </w:r>
      <w:r w:rsidR="001917B1">
        <w:rPr>
          <w:b/>
          <w:color w:val="333333"/>
        </w:rPr>
        <w:t xml:space="preserve"> </w:t>
      </w:r>
      <w:r w:rsidRPr="00D73F69">
        <w:rPr>
          <w:b/>
          <w:color w:val="333333"/>
        </w:rPr>
        <w:t>об</w:t>
      </w:r>
      <w:r w:rsidR="001917B1">
        <w:rPr>
          <w:b/>
          <w:color w:val="333333"/>
        </w:rPr>
        <w:t xml:space="preserve"> </w:t>
      </w:r>
      <w:r w:rsidRPr="00D73F69">
        <w:rPr>
          <w:b/>
          <w:color w:val="333333"/>
        </w:rPr>
        <w:t>условиях</w:t>
      </w:r>
      <w:r w:rsidR="001917B1">
        <w:rPr>
          <w:b/>
          <w:color w:val="333333"/>
        </w:rPr>
        <w:t xml:space="preserve"> </w:t>
      </w:r>
      <w:r w:rsidRPr="00D73F69">
        <w:rPr>
          <w:b/>
          <w:color w:val="333333"/>
        </w:rPr>
        <w:t>выполнения</w:t>
      </w:r>
      <w:r w:rsidR="001917B1">
        <w:rPr>
          <w:b/>
          <w:color w:val="333333"/>
        </w:rPr>
        <w:t xml:space="preserve"> </w:t>
      </w:r>
      <w:r w:rsidRPr="00D73F69">
        <w:rPr>
          <w:b/>
          <w:color w:val="333333"/>
        </w:rPr>
        <w:t>мероприятия</w:t>
      </w:r>
      <w:r w:rsidR="001917B1">
        <w:rPr>
          <w:b/>
          <w:color w:val="333333"/>
        </w:rPr>
        <w:t xml:space="preserve"> </w:t>
      </w:r>
      <w:r w:rsidRPr="00D73F69">
        <w:rPr>
          <w:b/>
          <w:color w:val="333333"/>
        </w:rPr>
        <w:t>государственной программы: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4.1.</w:t>
      </w:r>
      <w:r w:rsidR="001917B1">
        <w:rPr>
          <w:color w:val="333333"/>
        </w:rPr>
        <w:tab/>
      </w:r>
      <w:r w:rsidRPr="00D73F69">
        <w:rPr>
          <w:color w:val="333333"/>
        </w:rPr>
        <w:t>ориентировочные сроки выполнения, этапы выполнения (при необходимости)</w:t>
      </w:r>
      <w:r w:rsidR="005644DD" w:rsidRPr="00D73F69">
        <w:rPr>
          <w:color w:val="333333"/>
        </w:rPr>
        <w:t xml:space="preserve"> –</w:t>
      </w:r>
      <w:r w:rsidR="00BF3B15">
        <w:rPr>
          <w:color w:val="333333"/>
        </w:rPr>
        <w:t xml:space="preserve"> </w:t>
      </w:r>
      <w:r w:rsidR="00F367E4">
        <w:rPr>
          <w:color w:val="333333"/>
        </w:rPr>
        <w:t>декабрь</w:t>
      </w:r>
      <w:r w:rsidR="008703C0">
        <w:rPr>
          <w:color w:val="333333"/>
        </w:rPr>
        <w:t xml:space="preserve"> 2021 года;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4.2.</w:t>
      </w:r>
      <w:r w:rsidR="005644DD" w:rsidRPr="00D73F69">
        <w:rPr>
          <w:color w:val="333333"/>
        </w:rPr>
        <w:t xml:space="preserve"> </w:t>
      </w:r>
      <w:r w:rsidR="001917B1">
        <w:rPr>
          <w:color w:val="333333"/>
        </w:rPr>
        <w:tab/>
      </w:r>
      <w:r w:rsidRPr="00D73F69">
        <w:rPr>
          <w:color w:val="333333"/>
        </w:rPr>
        <w:t>возможность распределения полного объема выполнения мероприятия по частям в целях подачи заявок на участие в конкурсе на любую из таких частей (при необходимости)</w:t>
      </w:r>
      <w:r w:rsidR="005644DD" w:rsidRPr="00D73F69">
        <w:rPr>
          <w:color w:val="333333"/>
        </w:rPr>
        <w:t xml:space="preserve"> – выполнить в полном объеме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4.3.</w:t>
      </w:r>
      <w:r w:rsidR="005644DD" w:rsidRPr="00D73F69">
        <w:rPr>
          <w:color w:val="333333"/>
        </w:rPr>
        <w:t xml:space="preserve"> </w:t>
      </w:r>
      <w:r w:rsidR="001917B1">
        <w:rPr>
          <w:color w:val="333333"/>
        </w:rPr>
        <w:tab/>
      </w:r>
      <w:r w:rsidRPr="00D73F69">
        <w:rPr>
          <w:color w:val="333333"/>
        </w:rPr>
        <w:t>результаты от выполнения мероприятия для организатора конкурса</w:t>
      </w:r>
      <w:r w:rsidR="005644DD" w:rsidRPr="00D73F69">
        <w:rPr>
          <w:color w:val="333333"/>
        </w:rPr>
        <w:t xml:space="preserve"> - реализация задачи </w:t>
      </w:r>
      <w:r w:rsidR="00BF3B15" w:rsidRPr="00BF3B15">
        <w:rPr>
          <w:color w:val="333333"/>
        </w:rPr>
        <w:t>сохранения, восстановления и устойчивого использования экологических систем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4.4.</w:t>
      </w:r>
      <w:r w:rsidR="005644DD" w:rsidRPr="00D73F69">
        <w:rPr>
          <w:color w:val="333333"/>
        </w:rPr>
        <w:t xml:space="preserve"> </w:t>
      </w:r>
      <w:r w:rsidR="001917B1">
        <w:rPr>
          <w:color w:val="333333"/>
        </w:rPr>
        <w:tab/>
      </w:r>
      <w:r w:rsidRPr="00D73F69">
        <w:rPr>
          <w:color w:val="333333"/>
        </w:rPr>
        <w:t>ориентировочный размер средств из соответствующего источника финансирования, предоставляемых исполнителю мероприятия на выполнение мероприятия (далее – финансирование мероприятия)</w:t>
      </w:r>
      <w:r w:rsidR="005644DD" w:rsidRPr="00D73F69">
        <w:rPr>
          <w:color w:val="333333"/>
        </w:rPr>
        <w:t xml:space="preserve"> – </w:t>
      </w:r>
      <w:r w:rsidR="00BF3B15">
        <w:rPr>
          <w:color w:val="333333"/>
        </w:rPr>
        <w:t>5</w:t>
      </w:r>
      <w:r w:rsidR="00F367E4">
        <w:rPr>
          <w:color w:val="333333"/>
        </w:rPr>
        <w:t>00</w:t>
      </w:r>
      <w:r w:rsidR="005644DD" w:rsidRPr="00D73F69">
        <w:rPr>
          <w:color w:val="333333"/>
        </w:rPr>
        <w:t xml:space="preserve"> рублей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4.5.</w:t>
      </w:r>
      <w:r w:rsidR="005644DD" w:rsidRPr="00D73F69">
        <w:rPr>
          <w:color w:val="333333"/>
        </w:rPr>
        <w:t xml:space="preserve"> </w:t>
      </w:r>
      <w:r w:rsidR="001917B1">
        <w:rPr>
          <w:color w:val="333333"/>
        </w:rPr>
        <w:tab/>
      </w:r>
      <w:r w:rsidRPr="00D73F69">
        <w:rPr>
          <w:color w:val="333333"/>
        </w:rPr>
        <w:t>иные условия по решению организатора конкурса (при необходимости)</w:t>
      </w:r>
      <w:r w:rsidR="005644DD" w:rsidRPr="00D73F69">
        <w:rPr>
          <w:color w:val="333333"/>
        </w:rPr>
        <w:t xml:space="preserve"> – не применяются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b/>
          <w:color w:val="333333"/>
        </w:rPr>
        <w:t>5.</w:t>
      </w:r>
      <w:r w:rsidR="005644DD" w:rsidRPr="00D73F69">
        <w:rPr>
          <w:b/>
          <w:color w:val="333333"/>
        </w:rPr>
        <w:t xml:space="preserve"> И</w:t>
      </w:r>
      <w:r w:rsidRPr="00D73F69">
        <w:rPr>
          <w:b/>
          <w:color w:val="333333"/>
        </w:rPr>
        <w:t>нформаци</w:t>
      </w:r>
      <w:r w:rsidR="005644DD" w:rsidRPr="00D73F69">
        <w:rPr>
          <w:b/>
          <w:color w:val="333333"/>
        </w:rPr>
        <w:t>я</w:t>
      </w:r>
      <w:r w:rsidRPr="00D73F69">
        <w:rPr>
          <w:b/>
          <w:color w:val="333333"/>
        </w:rPr>
        <w:t xml:space="preserve"> об определении участника конкурса, выигравшего конкурс</w:t>
      </w:r>
      <w:r w:rsidR="005C08F6" w:rsidRPr="00D73F69">
        <w:rPr>
          <w:b/>
          <w:color w:val="333333"/>
        </w:rPr>
        <w:t xml:space="preserve"> (</w:t>
      </w:r>
      <w:r w:rsidR="005C08F6" w:rsidRPr="00D73F69">
        <w:t xml:space="preserve">Заявка на участие в конкурсе, признанная </w:t>
      </w:r>
      <w:proofErr w:type="gramStart"/>
      <w:r w:rsidR="005C08F6" w:rsidRPr="00D73F69">
        <w:t>комиссией</w:t>
      </w:r>
      <w:proofErr w:type="gramEnd"/>
      <w:r w:rsidR="005C08F6" w:rsidRPr="00D73F69">
        <w:t xml:space="preserve"> не соответствующей требованиям настоящего извещения и Инструкции о проведении конкурса, к оценке не допускается)</w:t>
      </w:r>
      <w:r w:rsidRPr="00D73F69">
        <w:rPr>
          <w:b/>
          <w:color w:val="333333"/>
        </w:rPr>
        <w:t>,</w:t>
      </w:r>
      <w:r w:rsidRPr="00D73F69">
        <w:rPr>
          <w:color w:val="333333"/>
        </w:rPr>
        <w:t xml:space="preserve"> в том числе:</w:t>
      </w:r>
    </w:p>
    <w:p w:rsidR="005C08F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5.1.</w:t>
      </w:r>
      <w:r w:rsidR="005644DD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перечень критериев определения участника конкурса, выигравшего конкурс, и их описание</w:t>
      </w:r>
      <w:r w:rsidR="005C08F6" w:rsidRPr="00D73F69">
        <w:rPr>
          <w:color w:val="333333"/>
        </w:rPr>
        <w:t xml:space="preserve">, </w:t>
      </w:r>
    </w:p>
    <w:tbl>
      <w:tblPr>
        <w:tblW w:w="925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258"/>
      </w:tblGrid>
      <w:tr w:rsidR="005C08F6" w:rsidRPr="00D73F69" w:rsidTr="005C08F6">
        <w:trPr>
          <w:trHeight w:val="28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F6" w:rsidRPr="00D73F69" w:rsidRDefault="005C08F6" w:rsidP="00C269C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Критерии оценки, методика расчета баллов</w:t>
            </w:r>
          </w:p>
        </w:tc>
      </w:tr>
      <w:tr w:rsidR="005C08F6" w:rsidRPr="00D73F69" w:rsidTr="005C08F6">
        <w:trPr>
          <w:trHeight w:val="689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в штате предприятия квалифицированного персонала на выполнение соответствующих видов работ (список ИТР и персонала), человек</w:t>
            </w:r>
          </w:p>
        </w:tc>
      </w:tr>
      <w:tr w:rsidR="005C08F6" w:rsidRPr="00D73F69" w:rsidTr="005C08F6">
        <w:trPr>
          <w:trHeight w:val="1138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Наличие специального оборудования, машин, механизмов, необходимых для осуществления работ (справка или письменное заявление о наличии основных средств с указанием итоговой стоимости за период 12 месяцев 2020 г. </w:t>
            </w:r>
            <w:proofErr w:type="gramStart"/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бухгалтерского учета</w:t>
            </w:r>
            <w:proofErr w:type="gramEnd"/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>), бел. руб.</w:t>
            </w:r>
            <w:r w:rsidRPr="00D73F69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</w:t>
            </w:r>
          </w:p>
        </w:tc>
      </w:tr>
    </w:tbl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5.2.</w:t>
      </w:r>
      <w:r w:rsidR="00C269C1">
        <w:rPr>
          <w:color w:val="333333"/>
        </w:rPr>
        <w:tab/>
      </w:r>
      <w:r w:rsidRPr="00D73F69">
        <w:rPr>
          <w:color w:val="333333"/>
        </w:rPr>
        <w:t>способ оценки критериев определения участника конкурса, выигравшего конкурс;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670"/>
        <w:gridCol w:w="1701"/>
      </w:tblGrid>
      <w:tr w:rsidR="005C08F6" w:rsidRPr="00D73F69" w:rsidTr="00F63B74">
        <w:trPr>
          <w:trHeight w:val="517"/>
        </w:trPr>
        <w:tc>
          <w:tcPr>
            <w:tcW w:w="7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8F6" w:rsidRPr="00D73F69" w:rsidRDefault="005C08F6" w:rsidP="00C269C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F6" w:rsidRPr="00D73F69" w:rsidRDefault="005C08F6" w:rsidP="00C269C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Критерии оценки, методика расчета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8F6" w:rsidRPr="00D73F69" w:rsidRDefault="005C08F6" w:rsidP="00C269C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Коэффициент удельного веса критерия</w:t>
            </w:r>
          </w:p>
        </w:tc>
      </w:tr>
      <w:tr w:rsidR="005C08F6" w:rsidRPr="00D73F69" w:rsidTr="00F63B74">
        <w:trPr>
          <w:trHeight w:val="280"/>
        </w:trPr>
        <w:tc>
          <w:tcPr>
            <w:tcW w:w="7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F6" w:rsidRPr="00D73F69" w:rsidTr="00F63B74">
        <w:trPr>
          <w:trHeight w:val="280"/>
        </w:trPr>
        <w:tc>
          <w:tcPr>
            <w:tcW w:w="7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F6" w:rsidRPr="00D73F69" w:rsidTr="00F63B74">
        <w:trPr>
          <w:trHeight w:val="1669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в штате предприятия квалифицированного персонала на выполнение соответствующих видов работ (список ИТР и персонала), человек</w:t>
            </w: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(максимальная – 10 баллов, минимальная – 1 балл)</w:t>
            </w:r>
          </w:p>
          <w:p w:rsidR="005C08F6" w:rsidRPr="00D73F69" w:rsidRDefault="005C08F6" w:rsidP="001917B1">
            <w:pPr>
              <w:pStyle w:val="newncpi"/>
              <w:spacing w:before="0" w:after="0" w:line="280" w:lineRule="exact"/>
              <w:ind w:firstLine="709"/>
              <w:rPr>
                <w:lang w:val="be-BY"/>
              </w:rPr>
            </w:pPr>
            <w:r w:rsidRPr="00D73F69">
              <w:t>Количество баллов для остальных значений критерия рассчитывается по следующей формуле:</w:t>
            </w:r>
            <w:r w:rsidRPr="00D73F69">
              <w:rPr>
                <w:lang w:val="be-BY"/>
              </w:rPr>
              <w:t xml:space="preserve"> </w:t>
            </w:r>
          </w:p>
          <w:p w:rsidR="005C08F6" w:rsidRPr="00D73F69" w:rsidRDefault="005C08F6" w:rsidP="001917B1">
            <w:pPr>
              <w:pStyle w:val="newncpi"/>
              <w:spacing w:before="0" w:after="0" w:line="280" w:lineRule="exact"/>
              <w:ind w:firstLine="709"/>
            </w:pPr>
            <w:r w:rsidRPr="00D73F69">
              <w:rPr>
                <w:lang w:val="be-BY"/>
              </w:rPr>
              <w:t xml:space="preserve"> Б</w:t>
            </w:r>
            <w:r w:rsidRPr="00D73F69">
              <w:rPr>
                <w:vertAlign w:val="subscript"/>
                <w:lang w:val="en-US"/>
              </w:rPr>
              <w:t>j</w:t>
            </w:r>
            <w:r w:rsidRPr="00D73F69">
              <w:rPr>
                <w:lang w:val="be-BY"/>
              </w:rPr>
              <w:t>= 1+((</w:t>
            </w:r>
            <w:r w:rsidRPr="00D73F69">
              <w:rPr>
                <w:lang w:val="en-US"/>
              </w:rPr>
              <w:t>N</w:t>
            </w:r>
            <w:r w:rsidRPr="00D73F69">
              <w:rPr>
                <w:lang w:val="be-BY"/>
              </w:rPr>
              <w:t>-</w:t>
            </w:r>
            <w:r w:rsidRPr="00D73F69">
              <w:rPr>
                <w:lang w:val="en-US"/>
              </w:rPr>
              <w:t>N</w:t>
            </w:r>
            <w:r w:rsidRPr="00D73F69">
              <w:rPr>
                <w:lang w:val="be-BY"/>
              </w:rPr>
              <w:t>худ)/ (</w:t>
            </w:r>
            <w:r w:rsidRPr="00D73F69">
              <w:rPr>
                <w:lang w:val="en-US"/>
              </w:rPr>
              <w:t>N</w:t>
            </w:r>
            <w:r w:rsidRPr="00D73F69">
              <w:rPr>
                <w:lang w:val="be-BY"/>
              </w:rPr>
              <w:t xml:space="preserve">луч.- </w:t>
            </w:r>
            <w:r w:rsidRPr="00D73F69">
              <w:rPr>
                <w:lang w:val="en-US"/>
              </w:rPr>
              <w:t>N</w:t>
            </w:r>
            <w:r w:rsidRPr="00D73F69">
              <w:rPr>
                <w:lang w:val="be-BY"/>
              </w:rPr>
              <w:t>худ.</w:t>
            </w:r>
            <w:proofErr w:type="gramStart"/>
            <w:r w:rsidRPr="00D73F69">
              <w:rPr>
                <w:lang w:val="be-BY"/>
              </w:rPr>
              <w:t>))*</w:t>
            </w:r>
            <w:proofErr w:type="gramEnd"/>
            <w:r w:rsidRPr="00D73F69">
              <w:rPr>
                <w:lang w:val="be-BY"/>
              </w:rPr>
              <w:t xml:space="preserve"> </w:t>
            </w:r>
            <w:r w:rsidRPr="00D73F69">
              <w:t xml:space="preserve">(10-1); при </w:t>
            </w:r>
            <w:r w:rsidRPr="00D73F69">
              <w:rPr>
                <w:lang w:val="en-US"/>
              </w:rPr>
              <w:t>N</w:t>
            </w:r>
            <w:r w:rsidRPr="00D73F69">
              <w:t>худ.&lt;</w:t>
            </w:r>
            <w:r w:rsidRPr="00D73F69">
              <w:rPr>
                <w:lang w:val="en-US"/>
              </w:rPr>
              <w:t>N</w:t>
            </w:r>
            <w:r w:rsidRPr="00D73F69">
              <w:t>луч.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08F6" w:rsidRPr="00D73F69" w:rsidTr="00F63B74">
        <w:trPr>
          <w:trHeight w:val="34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специального оборудования, машин, механизмов, необходимых для осуществления работ (справка или письменное заявление о наличии основных средств с указанием итоговой стоимости за период 12 месяцев 2020 г. </w:t>
            </w:r>
            <w:proofErr w:type="gramStart"/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бухгалтерского учета</w:t>
            </w:r>
            <w:proofErr w:type="gramEnd"/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>), бел. руб.</w:t>
            </w: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(максимальная – 10 баллов, минимальная – 1 балл)</w:t>
            </w:r>
          </w:p>
          <w:p w:rsidR="005C08F6" w:rsidRPr="00D73F69" w:rsidRDefault="005C08F6" w:rsidP="001917B1">
            <w:pPr>
              <w:pStyle w:val="newncpi"/>
              <w:spacing w:before="0" w:after="0" w:line="280" w:lineRule="exact"/>
              <w:ind w:firstLine="709"/>
              <w:rPr>
                <w:lang w:val="be-BY"/>
              </w:rPr>
            </w:pPr>
            <w:r w:rsidRPr="00D73F69">
              <w:t>Количество баллов для остальных значений критерия рассчитывается по следующей формуле:</w:t>
            </w:r>
            <w:r w:rsidRPr="00D73F69">
              <w:rPr>
                <w:lang w:val="be-BY"/>
              </w:rPr>
              <w:t xml:space="preserve"> </w:t>
            </w: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= 1+((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худ)/ (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луч.- 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худ.</w:t>
            </w:r>
            <w:proofErr w:type="gramStart"/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))*</w:t>
            </w:r>
            <w:proofErr w:type="gramEnd"/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(10-1); при 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худ.&lt;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луч.</w:t>
            </w:r>
            <w:r w:rsidRPr="00D73F69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C08F6" w:rsidRPr="00D73F69" w:rsidTr="00F63B74">
        <w:trPr>
          <w:trHeight w:val="287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Суммарная оценка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5C08F6" w:rsidRPr="00D73F69" w:rsidRDefault="005C08F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5.3.</w:t>
      </w:r>
      <w:r w:rsidR="00C269C1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формул</w:t>
      </w:r>
      <w:r w:rsidR="005C08F6" w:rsidRPr="00D73F69">
        <w:rPr>
          <w:color w:val="333333"/>
        </w:rPr>
        <w:t>а</w:t>
      </w:r>
      <w:r w:rsidRPr="00D73F69">
        <w:rPr>
          <w:color w:val="333333"/>
        </w:rPr>
        <w:t xml:space="preserve"> способа оценки критериев определения участника конкурса, выигравшего конкурс (при необходимости);</w:t>
      </w:r>
    </w:p>
    <w:p w:rsidR="005C08F6" w:rsidRPr="00D73F69" w:rsidRDefault="005C08F6" w:rsidP="001917B1">
      <w:pPr>
        <w:pStyle w:val="underpoint"/>
        <w:spacing w:before="0" w:after="0"/>
        <w:ind w:firstLine="709"/>
        <w:rPr>
          <w:b/>
          <w:i/>
        </w:rPr>
      </w:pPr>
      <w:r w:rsidRPr="00D73F69">
        <w:rPr>
          <w:b/>
          <w:i/>
        </w:rPr>
        <w:t>Участником, выигравшим конкурс, признается участник, получивший максимальную суммарную оценку (суммарная оценка - сумма баллов по всем вышеперечисленным критериям с учетом коэффициента удельного веса критерия).</w:t>
      </w:r>
    </w:p>
    <w:tbl>
      <w:tblPr>
        <w:tblW w:w="4826" w:type="pct"/>
        <w:tblLook w:val="04A0" w:firstRow="1" w:lastRow="0" w:firstColumn="1" w:lastColumn="0" w:noHBand="0" w:noVBand="1"/>
      </w:tblPr>
      <w:tblGrid>
        <w:gridCol w:w="2776"/>
        <w:gridCol w:w="3228"/>
        <w:gridCol w:w="3299"/>
      </w:tblGrid>
      <w:tr w:rsidR="005C08F6" w:rsidRPr="00D73F69" w:rsidTr="00F63B74">
        <w:trPr>
          <w:gridAfter w:val="1"/>
          <w:wAfter w:w="1773" w:type="pct"/>
          <w:trHeight w:val="625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pStyle w:val="a5"/>
              <w:ind w:firstLine="709"/>
              <w:jc w:val="both"/>
              <w:rPr>
                <w:sz w:val="24"/>
                <w:szCs w:val="24"/>
              </w:rPr>
            </w:pPr>
            <w:r w:rsidRPr="00D73F69">
              <w:rPr>
                <w:sz w:val="24"/>
                <w:szCs w:val="24"/>
              </w:rPr>
              <w:t xml:space="preserve">        </w:t>
            </w:r>
          </w:p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 xml:space="preserve">    n</w:t>
            </w:r>
          </w:p>
        </w:tc>
      </w:tr>
      <w:tr w:rsidR="005C08F6" w:rsidRPr="00D73F69" w:rsidTr="00F63B74">
        <w:trPr>
          <w:trHeight w:val="215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Бi</w:t>
            </w:r>
            <w:proofErr w:type="spellEnd"/>
            <w:r w:rsidRPr="00D73F69">
              <w:rPr>
                <w:rFonts w:ascii="Times New Roman" w:hAnsi="Times New Roman" w:cs="Times New Roman"/>
                <w:sz w:val="24"/>
                <w:szCs w:val="24"/>
              </w:rPr>
              <w:t xml:space="preserve"> ∑ = ∑ βj x </w:t>
            </w:r>
            <w:proofErr w:type="spellStart"/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Бij</w:t>
            </w:r>
            <w:proofErr w:type="spellEnd"/>
            <w:r w:rsidRPr="00D73F69">
              <w:rPr>
                <w:rFonts w:ascii="Times New Roman" w:hAnsi="Times New Roman" w:cs="Times New Roman"/>
                <w:sz w:val="24"/>
                <w:szCs w:val="24"/>
              </w:rPr>
              <w:t xml:space="preserve"> &lt;= 10, </w:t>
            </w: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F6" w:rsidRPr="00D73F69" w:rsidTr="00F63B74">
        <w:trPr>
          <w:trHeight w:val="205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j = 1            </w:t>
            </w: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C08F6" w:rsidRPr="00D73F69" w:rsidRDefault="005C08F6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> где βj - коэффициент удельного веса j-</w:t>
      </w:r>
      <w:proofErr w:type="spellStart"/>
      <w:r w:rsidRPr="00D73F6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 xml:space="preserve"> критерия;</w:t>
      </w:r>
    </w:p>
    <w:p w:rsidR="005C08F6" w:rsidRPr="00D73F69" w:rsidRDefault="005C08F6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F69">
        <w:rPr>
          <w:rFonts w:ascii="Times New Roman" w:hAnsi="Times New Roman" w:cs="Times New Roman"/>
          <w:sz w:val="24"/>
          <w:szCs w:val="24"/>
        </w:rPr>
        <w:t>Бij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> - количество баллов j-</w:t>
      </w:r>
      <w:proofErr w:type="spellStart"/>
      <w:r w:rsidRPr="00D73F6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 xml:space="preserve"> критерия для i-</w:t>
      </w:r>
      <w:proofErr w:type="spellStart"/>
      <w:r w:rsidRPr="00D73F6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 xml:space="preserve"> участника;</w:t>
      </w:r>
    </w:p>
    <w:p w:rsidR="005C08F6" w:rsidRPr="00D73F69" w:rsidRDefault="005C08F6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>n - число оцениваемых критериев.</w:t>
      </w:r>
    </w:p>
    <w:p w:rsidR="005C08F6" w:rsidRPr="00D73F69" w:rsidRDefault="005C08F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33333"/>
        </w:rPr>
      </w:pPr>
      <w:r w:rsidRPr="00D73F69">
        <w:rPr>
          <w:b/>
          <w:color w:val="333333"/>
        </w:rPr>
        <w:t>6.</w:t>
      </w:r>
      <w:r w:rsidR="005C08F6" w:rsidRPr="00D73F69">
        <w:rPr>
          <w:b/>
          <w:color w:val="333333"/>
        </w:rPr>
        <w:t xml:space="preserve"> П</w:t>
      </w:r>
      <w:r w:rsidRPr="00D73F69">
        <w:rPr>
          <w:b/>
          <w:color w:val="333333"/>
        </w:rPr>
        <w:t>еречень условий, включаемых в договор на выполнение мероприятия:</w:t>
      </w:r>
    </w:p>
    <w:p w:rsidR="003F5276" w:rsidRPr="00D73F69" w:rsidRDefault="005C08F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</w:t>
      </w:r>
      <w:r w:rsidR="003F5276" w:rsidRPr="00D73F69">
        <w:rPr>
          <w:color w:val="333333"/>
        </w:rPr>
        <w:t>.1.</w:t>
      </w:r>
      <w:r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="003F5276" w:rsidRPr="00D73F69">
        <w:rPr>
          <w:color w:val="333333"/>
        </w:rPr>
        <w:t>перечень условий о выполнении мероприятия:</w:t>
      </w:r>
    </w:p>
    <w:p w:rsidR="005C08F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 xml:space="preserve">объем выполнения мероприятия </w:t>
      </w:r>
      <w:r w:rsidR="005C08F6" w:rsidRPr="00D73F69">
        <w:rPr>
          <w:color w:val="333333"/>
        </w:rPr>
        <w:t xml:space="preserve">– </w:t>
      </w:r>
      <w:r w:rsidRPr="00D73F69">
        <w:rPr>
          <w:color w:val="333333"/>
        </w:rPr>
        <w:t xml:space="preserve">в полном объеме; 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сроки выполнения мероприятия</w:t>
      </w:r>
      <w:r w:rsidR="005C08F6" w:rsidRPr="00D73F69">
        <w:rPr>
          <w:color w:val="333333"/>
        </w:rPr>
        <w:t xml:space="preserve"> – </w:t>
      </w:r>
      <w:r w:rsidR="00F367E4">
        <w:rPr>
          <w:color w:val="333333"/>
        </w:rPr>
        <w:t>декабрь</w:t>
      </w:r>
      <w:r w:rsidR="005C08F6" w:rsidRPr="00D73F69">
        <w:rPr>
          <w:color w:val="333333"/>
        </w:rPr>
        <w:t xml:space="preserve"> 2021 года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сроки начала и завершения отдельных этапов выполнения мероприятия (при необходимости)</w:t>
      </w:r>
      <w:r w:rsidR="005C08F6" w:rsidRPr="00D73F69">
        <w:rPr>
          <w:color w:val="333333"/>
        </w:rPr>
        <w:t xml:space="preserve"> – не применяется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иные условия (при необходимости)</w:t>
      </w:r>
      <w:r w:rsidR="005C08F6" w:rsidRPr="00D73F69">
        <w:rPr>
          <w:color w:val="333333"/>
        </w:rPr>
        <w:t xml:space="preserve"> – не применяются</w:t>
      </w:r>
      <w:r w:rsidRPr="00D73F69">
        <w:rPr>
          <w:color w:val="333333"/>
        </w:rPr>
        <w:t>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6.2.</w:t>
      </w:r>
      <w:r w:rsidR="005C08F6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источник, размер и сроки финансирования мероприятия</w:t>
      </w:r>
      <w:r w:rsidR="005C08F6" w:rsidRPr="00D73F69">
        <w:rPr>
          <w:color w:val="333333"/>
        </w:rPr>
        <w:t xml:space="preserve"> – средства бюджета г. Могилева</w:t>
      </w:r>
      <w:r w:rsidRPr="00D73F69">
        <w:rPr>
          <w:color w:val="333333"/>
        </w:rPr>
        <w:t>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6.3.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результат выполнения мероприятия для организатора конкурса</w:t>
      </w:r>
      <w:r w:rsidR="00770595" w:rsidRPr="00D73F69">
        <w:rPr>
          <w:color w:val="333333"/>
        </w:rPr>
        <w:t xml:space="preserve"> - реализации задачи рационального (устойчивого) использования природных ресурсов и охраны окружающей </w:t>
      </w:r>
      <w:r w:rsidR="00770595" w:rsidRPr="00D73F69">
        <w:rPr>
          <w:color w:val="333333"/>
        </w:rPr>
        <w:lastRenderedPageBreak/>
        <w:t>среды, в том числе в области охраны, защиты, воспроизводства и рационального использования объектов растительного мира, озеленения</w:t>
      </w:r>
      <w:r w:rsidRPr="00D73F69">
        <w:rPr>
          <w:color w:val="333333"/>
        </w:rPr>
        <w:t>;</w:t>
      </w:r>
    </w:p>
    <w:p w:rsidR="00770595" w:rsidRPr="00D73F69" w:rsidRDefault="003F5276" w:rsidP="00C269C1">
      <w:pPr>
        <w:pStyle w:val="underpoint"/>
        <w:spacing w:before="0" w:after="0"/>
        <w:ind w:firstLine="284"/>
      </w:pPr>
      <w:r w:rsidRPr="00D73F69">
        <w:rPr>
          <w:color w:val="333333"/>
        </w:rPr>
        <w:t>6.4.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перечень условий (требований) к качеству выполнения мероприятия</w:t>
      </w:r>
      <w:r w:rsidR="00770595" w:rsidRPr="00D73F69">
        <w:rPr>
          <w:color w:val="333333"/>
        </w:rPr>
        <w:t xml:space="preserve"> – </w:t>
      </w:r>
      <w:r w:rsidR="00770595" w:rsidRPr="00D73F69">
        <w:t>исполнитель мероприятия обязан обеспечить своевременную и качественную реализацию мероприятия и эффективное использование бюджетных средств на осуществление мероприятия;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6.5.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 xml:space="preserve">порядок и сроки приемки результата выполнения мероприятия </w:t>
      </w:r>
      <w:r w:rsidR="00770595" w:rsidRPr="00D73F69">
        <w:rPr>
          <w:color w:val="333333"/>
        </w:rPr>
        <w:t>– по актам приемки выполненных работ</w:t>
      </w:r>
      <w:r w:rsidRPr="00D73F69">
        <w:rPr>
          <w:color w:val="333333"/>
        </w:rPr>
        <w:t>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6.6.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показатели деятельности исполнителя мероприятия, направленной на достижение целевых показателей (название показателей и их значение);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6.7.</w:t>
      </w:r>
      <w:r w:rsidR="00C269C1">
        <w:rPr>
          <w:color w:val="333333"/>
        </w:rPr>
        <w:tab/>
      </w:r>
      <w:r w:rsidRPr="00D73F69">
        <w:rPr>
          <w:color w:val="333333"/>
        </w:rPr>
        <w:t>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</w:t>
      </w:r>
      <w:r w:rsidR="00770595" w:rsidRPr="00D73F69">
        <w:rPr>
          <w:color w:val="333333"/>
        </w:rPr>
        <w:t xml:space="preserve"> - </w:t>
      </w:r>
      <w:r w:rsidR="00770595" w:rsidRPr="00D73F69">
        <w:t>исполнитель мероприятия обязан возвратить бюджетные средства, использованные не по целевому назначению или использованных с нарушением бюджетного или иного законодательства</w:t>
      </w:r>
      <w:r w:rsidRPr="00D73F69">
        <w:rPr>
          <w:color w:val="333333"/>
        </w:rPr>
        <w:t>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6.8.</w:t>
      </w:r>
      <w:r w:rsidR="00C269C1">
        <w:rPr>
          <w:color w:val="333333"/>
        </w:rPr>
        <w:tab/>
      </w:r>
      <w:r w:rsidRPr="00D73F69">
        <w:rPr>
          <w:color w:val="333333"/>
        </w:rPr>
        <w:t>меры ответственности, в том числе:</w:t>
      </w:r>
    </w:p>
    <w:p w:rsidR="00770595" w:rsidRPr="00D73F69" w:rsidRDefault="00770595" w:rsidP="00C269C1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6.8.1. </w:t>
      </w:r>
      <w:r w:rsidR="00C269C1">
        <w:rPr>
          <w:rFonts w:ascii="Times New Roman" w:hAnsi="Times New Roman" w:cs="Times New Roman"/>
          <w:sz w:val="24"/>
          <w:szCs w:val="24"/>
        </w:rPr>
        <w:tab/>
      </w:r>
      <w:r w:rsidRPr="00D73F69">
        <w:rPr>
          <w:rFonts w:ascii="Times New Roman" w:hAnsi="Times New Roman" w:cs="Times New Roman"/>
          <w:sz w:val="24"/>
          <w:szCs w:val="24"/>
        </w:rPr>
        <w:t>исполнитель мероприятия обязуется возвратить бюджетные средства, использованные не по целевому назначению или использованных с нарушением бюджетного законодательства;</w:t>
      </w:r>
    </w:p>
    <w:p w:rsidR="00770595" w:rsidRPr="00D73F69" w:rsidRDefault="00770595" w:rsidP="00C269C1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6.8.2. </w:t>
      </w:r>
      <w:r w:rsidR="00C269C1">
        <w:rPr>
          <w:rFonts w:ascii="Times New Roman" w:hAnsi="Times New Roman" w:cs="Times New Roman"/>
          <w:sz w:val="24"/>
          <w:szCs w:val="24"/>
        </w:rPr>
        <w:tab/>
      </w:r>
      <w:r w:rsidRPr="00D73F69">
        <w:rPr>
          <w:rFonts w:ascii="Times New Roman" w:hAnsi="Times New Roman" w:cs="Times New Roman"/>
          <w:sz w:val="24"/>
          <w:szCs w:val="24"/>
        </w:rPr>
        <w:t>за несвоевременную и некачественную реализацию мероприятия, не достижение показателей деятельности исполнителя, а также неэффективное использование бюджетных средств на осуществление мероприятия к Исполнителю мероприятия применяются меры ответственности в соответствии с законодательством, в том числе возврат бюджетных средств.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6.9.</w:t>
      </w:r>
      <w:r w:rsidR="00C269C1">
        <w:rPr>
          <w:color w:val="333333"/>
        </w:rPr>
        <w:tab/>
      </w:r>
      <w:r w:rsidRPr="00D73F69">
        <w:rPr>
          <w:color w:val="333333"/>
        </w:rPr>
        <w:t>иные условия при необходимости</w:t>
      </w:r>
      <w:r w:rsidR="00770595" w:rsidRPr="00D73F69">
        <w:rPr>
          <w:color w:val="333333"/>
        </w:rPr>
        <w:t xml:space="preserve"> – не применяются.</w:t>
      </w:r>
    </w:p>
    <w:p w:rsidR="003F5276" w:rsidRPr="00C269C1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33333"/>
        </w:rPr>
      </w:pPr>
      <w:r w:rsidRPr="00C269C1">
        <w:rPr>
          <w:b/>
          <w:color w:val="333333"/>
        </w:rPr>
        <w:t>7.</w:t>
      </w:r>
      <w:r w:rsidR="00770595" w:rsidRPr="00C269C1">
        <w:rPr>
          <w:b/>
          <w:color w:val="333333"/>
        </w:rPr>
        <w:t xml:space="preserve"> С</w:t>
      </w:r>
      <w:r w:rsidRPr="00C269C1">
        <w:rPr>
          <w:b/>
          <w:color w:val="333333"/>
        </w:rPr>
        <w:t>ведения об оформлении участия в конкурсе, в том числе: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7.1.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место (почтовый адрес) приема заявок на участие в конкурсе</w:t>
      </w:r>
      <w:r w:rsidR="00770595" w:rsidRPr="00D73F69">
        <w:rPr>
          <w:color w:val="333333"/>
        </w:rPr>
        <w:t xml:space="preserve"> – </w:t>
      </w:r>
      <w:r w:rsidR="00770595" w:rsidRPr="00D73F69">
        <w:t xml:space="preserve">МГКУП «УКП», 212030, </w:t>
      </w:r>
      <w:proofErr w:type="spellStart"/>
      <w:r w:rsidR="00770595" w:rsidRPr="00D73F69">
        <w:t>г.Могилев</w:t>
      </w:r>
      <w:proofErr w:type="spellEnd"/>
      <w:r w:rsidR="00770595" w:rsidRPr="00D73F69">
        <w:t xml:space="preserve">, пр. Мира, 18А, </w:t>
      </w:r>
      <w:proofErr w:type="spellStart"/>
      <w:r w:rsidR="00770595" w:rsidRPr="00D73F69">
        <w:t>каб</w:t>
      </w:r>
      <w:proofErr w:type="spellEnd"/>
      <w:r w:rsidR="00770595" w:rsidRPr="00D73F69">
        <w:t>. 304</w:t>
      </w:r>
      <w:r w:rsidRPr="00D73F69">
        <w:rPr>
          <w:color w:val="333333"/>
        </w:rPr>
        <w:t>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7.2.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дат</w:t>
      </w:r>
      <w:r w:rsidR="00770595" w:rsidRPr="00D73F69">
        <w:rPr>
          <w:color w:val="333333"/>
        </w:rPr>
        <w:t>а</w:t>
      </w:r>
      <w:r w:rsidRPr="00D73F69">
        <w:rPr>
          <w:color w:val="333333"/>
        </w:rPr>
        <w:t xml:space="preserve"> и время конечного срока приема заявок на участие в конкурсе</w:t>
      </w:r>
      <w:r w:rsidR="00770595" w:rsidRPr="00D73F69">
        <w:rPr>
          <w:color w:val="333333"/>
        </w:rPr>
        <w:t xml:space="preserve"> – </w:t>
      </w:r>
      <w:r w:rsidR="00F74793">
        <w:rPr>
          <w:color w:val="333333"/>
        </w:rPr>
        <w:t>1</w:t>
      </w:r>
      <w:r w:rsidR="00BF3B15">
        <w:rPr>
          <w:color w:val="333333"/>
        </w:rPr>
        <w:t>3</w:t>
      </w:r>
      <w:r w:rsidR="00770595" w:rsidRPr="00D73F69">
        <w:rPr>
          <w:color w:val="333333"/>
        </w:rPr>
        <w:t>.</w:t>
      </w:r>
      <w:r w:rsidR="00F367E4">
        <w:rPr>
          <w:color w:val="333333"/>
        </w:rPr>
        <w:t>1</w:t>
      </w:r>
      <w:r w:rsidR="00BF3B15">
        <w:rPr>
          <w:color w:val="333333"/>
        </w:rPr>
        <w:t>2</w:t>
      </w:r>
      <w:r w:rsidR="00770595" w:rsidRPr="00D73F69">
        <w:rPr>
          <w:color w:val="333333"/>
        </w:rPr>
        <w:t>.2021 г. 1</w:t>
      </w:r>
      <w:r w:rsidR="00BF3B15">
        <w:rPr>
          <w:color w:val="333333"/>
        </w:rPr>
        <w:t>0</w:t>
      </w:r>
      <w:r w:rsidR="00770595" w:rsidRPr="00D73F69">
        <w:rPr>
          <w:color w:val="333333"/>
        </w:rPr>
        <w:t>.00</w:t>
      </w:r>
      <w:r w:rsidRPr="00D73F69">
        <w:rPr>
          <w:color w:val="333333"/>
        </w:rPr>
        <w:t>;</w:t>
      </w:r>
    </w:p>
    <w:p w:rsidR="003F5276" w:rsidRPr="007F3F7E" w:rsidRDefault="003F5276" w:rsidP="007F3F7E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7.3.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перечень документов, прилагаемых к заявлению на участие в конкурсе</w:t>
      </w:r>
      <w:r w:rsidR="007F3F7E">
        <w:rPr>
          <w:color w:val="333333"/>
        </w:rPr>
        <w:t xml:space="preserve"> – </w:t>
      </w:r>
      <w:proofErr w:type="gramStart"/>
      <w:r w:rsidR="00770595" w:rsidRPr="00D73F69">
        <w:t>согласно</w:t>
      </w:r>
      <w:r w:rsidR="007F3F7E">
        <w:t xml:space="preserve"> </w:t>
      </w:r>
      <w:r w:rsidR="00770595" w:rsidRPr="00D73F69">
        <w:t>пункта</w:t>
      </w:r>
      <w:proofErr w:type="gramEnd"/>
      <w:r w:rsidR="00770595" w:rsidRPr="00D73F69">
        <w:t xml:space="preserve"> 10 настоящего извещения</w:t>
      </w:r>
      <w:r w:rsidRPr="00D73F69">
        <w:rPr>
          <w:color w:val="333333"/>
        </w:rPr>
        <w:t>;</w:t>
      </w:r>
    </w:p>
    <w:p w:rsidR="002D6DF2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7.4.</w:t>
      </w:r>
      <w:r w:rsidR="002D6DF2" w:rsidRPr="00D73F69">
        <w:rPr>
          <w:color w:val="333333"/>
        </w:rPr>
        <w:t xml:space="preserve"> </w:t>
      </w:r>
      <w:r w:rsidRPr="00D73F69">
        <w:rPr>
          <w:color w:val="333333"/>
        </w:rPr>
        <w:t>иные сведения при необходимости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Участником конкурса может быть любое юридическое лицо или индивидуальный предприниматель, за исключением случаев, если: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bookmarkStart w:id="2" w:name="a29"/>
      <w:bookmarkEnd w:id="2"/>
      <w:r w:rsidRPr="00D73F69">
        <w:t>-  на их имущество наложен арест;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- 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 xml:space="preserve">- они включены в </w:t>
      </w:r>
      <w:hyperlink r:id="rId6" w:anchor="a144" w:tooltip="+" w:history="1">
        <w:r w:rsidRPr="00D73F69">
          <w:rPr>
            <w:rStyle w:val="a4"/>
          </w:rPr>
          <w:t>список</w:t>
        </w:r>
      </w:hyperlink>
      <w:r w:rsidRPr="00D73F69">
        <w:t xml:space="preserve"> поставщиков (подрядчиков, исполнителей), временно не допускаемых к участию в процедурах государственных закупок;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 xml:space="preserve">- они включены в соответствии с </w:t>
      </w:r>
      <w:hyperlink r:id="rId7" w:anchor="a1" w:tooltip="+" w:history="1">
        <w:r w:rsidRPr="00D73F69">
          <w:rPr>
            <w:rStyle w:val="a4"/>
          </w:rPr>
          <w:t>Указом</w:t>
        </w:r>
      </w:hyperlink>
      <w:r w:rsidRPr="00D73F69">
        <w:t xml:space="preserve"> Президента Республики Беларусь от 23 октября 2012 г. № 488 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</w:t>
      </w:r>
      <w:hyperlink r:id="rId8" w:anchor="a117" w:tooltip="+" w:history="1">
        <w:r w:rsidRPr="00D73F69">
          <w:rPr>
            <w:rStyle w:val="a4"/>
          </w:rPr>
          <w:t>реестр</w:t>
        </w:r>
      </w:hyperlink>
      <w:r w:rsidRPr="00D73F69">
        <w:t xml:space="preserve">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- они предоставили недостоверную информацию о себе.</w:t>
      </w:r>
    </w:p>
    <w:p w:rsidR="002D6DF2" w:rsidRPr="00D73F69" w:rsidRDefault="002D6DF2" w:rsidP="001917B1">
      <w:pPr>
        <w:pStyle w:val="point"/>
        <w:spacing w:before="0" w:after="0"/>
        <w:ind w:firstLine="709"/>
      </w:pPr>
      <w:r w:rsidRPr="00D73F69">
        <w:t>Юридические лица, индивидуальные предприниматели заявляют о своем участии в конкурсе посредством подачи организатору конкурса заявки на участие в конкурсе. Одним участником конкурса может быть подана только одна заявка на участие в конкурсе.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Заявка на участие в конкурсе составляется на белорусском или русском языке на бумажном носителе в письменном виде в произвольной форме с учетом требований Инструкции и настоящего извещения.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lastRenderedPageBreak/>
        <w:t>Каждый лист заявки на участие в конкурсе удостоверяется подписью руководителя юридического лица, индивидуального предпринимателя либо лица, уполномоченного им, и печатью юридического лица, индивидуального предпринимателя (если таковая имеется).</w:t>
      </w:r>
    </w:p>
    <w:p w:rsidR="002D6DF2" w:rsidRPr="00D73F69" w:rsidRDefault="002D6DF2" w:rsidP="001917B1">
      <w:pPr>
        <w:pStyle w:val="point"/>
        <w:spacing w:before="0" w:after="0"/>
        <w:ind w:firstLine="709"/>
        <w:rPr>
          <w:b/>
          <w:i/>
          <w:u w:val="single"/>
        </w:rPr>
      </w:pPr>
      <w:r w:rsidRPr="00D73F69">
        <w:rPr>
          <w:b/>
          <w:i/>
          <w:u w:val="single"/>
        </w:rPr>
        <w:t>Заявка на участие в конкурсе должна содержать следующие разделы: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 сведения об участнике конкурса, в том числе: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1.1. его полное наименование для юридического лица либо фамилию, собственное имя, отчество (если таковое имеется) для индивидуального предпринимателя;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1.2. место нахождения (почтовый адрес) для юридического лица либо место жительства (почтовый адрес) для индивидуального предпринимателя;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1.3. учетный номер плательщика;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1.4. банковские реквизиты;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1.5. адрес электронной почты (при наличии);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1.6. фамилию, собственное имя, отчество и номер телефона лица для контактов;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 xml:space="preserve">1.7. копию </w:t>
      </w:r>
      <w:hyperlink r:id="rId9" w:anchor="a2" w:tooltip="+" w:history="1">
        <w:r w:rsidRPr="00D73F69">
          <w:rPr>
            <w:rStyle w:val="a4"/>
          </w:rPr>
          <w:t>свидетельства</w:t>
        </w:r>
      </w:hyperlink>
      <w:r w:rsidRPr="00D73F69">
        <w:t xml:space="preserve"> о государственной регистрации юридического лица, индивидуального предпринимателя в Едином государственном </w:t>
      </w:r>
      <w:hyperlink r:id="rId10" w:anchor="a14" w:tooltip="+" w:history="1">
        <w:r w:rsidRPr="00D73F69">
          <w:rPr>
            <w:rStyle w:val="a4"/>
          </w:rPr>
          <w:t>регистре</w:t>
        </w:r>
      </w:hyperlink>
      <w:r w:rsidRPr="00D73F69">
        <w:t xml:space="preserve"> юридических лиц и индивидуальных предпринимателей;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2. сведения об организаторе конкурса (полное наименование, место нахождения);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3. информацию о конкурсе (предмет конкурса, дата проведения конкурса);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4. информацию о мероприятии подпрограммы (наименование подпрограммы, наименование мероприятия);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5. условия, предлагаемые участником конкурса для заключения договора на выполнение мероприятия. В число условий, предлагаемых участником конкурса для заключения договора на выполнение мероприятия, включаются: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5.1. объем выполнения мероприятия;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5.2. сроки выполнения мероприятия;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5.3. результат выполнения мероприятия;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5.4. показатели деятельности участника конкурса, направленной на достижение целевых показателей, которые он обязуется достичь в результате выполнения мероприятия (название показателей и их значение);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6. обязательство выполнить мероприятие в соответствии с условиями (требованиями) к качеству выполнения мероприятия, указанными в извещении о проведении конкурса;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7. обязательство по возврату средств, использованных не по целевому назначению или использованных с нарушением бюджетного или иного законодательства;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 xml:space="preserve">8.  документы </w:t>
      </w:r>
      <w:proofErr w:type="gramStart"/>
      <w:r w:rsidRPr="00D73F69">
        <w:t>согласно пункта</w:t>
      </w:r>
      <w:proofErr w:type="gramEnd"/>
      <w:r w:rsidRPr="00D73F69">
        <w:t xml:space="preserve"> 10 настоящего извещения;</w:t>
      </w:r>
    </w:p>
    <w:p w:rsidR="002D6DF2" w:rsidRPr="00D73F69" w:rsidRDefault="002D6DF2" w:rsidP="001917B1">
      <w:pPr>
        <w:pStyle w:val="point"/>
        <w:spacing w:before="0" w:after="0"/>
        <w:ind w:firstLine="709"/>
      </w:pPr>
      <w:r w:rsidRPr="00D73F69">
        <w:t>Заявка на участие в конкурсе запечатывается юридическим лицом, индивидуальным предпринимателем в конверт (далее - конверт с заявкой), на котором указываются: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полное наименование юридического лица либо фамилия, собственное имя, отчество (если таковое имеется) индивидуального предпринимателя;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наименование подпрограммы;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наименование мероприятия подпрограммы.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Конверт с заявкой запечатывается юридическим лицом, индивидуальным предпринимателем с проставлением на нем пометки «Заявка на участие в конкурсе по Государственной программе», который направляется ими в адрес организатора конкурса посредством почтовой связи в виде регистрируемого почтового отправления или нарочным (курьером) (далее - конверт).</w:t>
      </w:r>
    </w:p>
    <w:p w:rsidR="002D6DF2" w:rsidRPr="00D73F69" w:rsidRDefault="002D6DF2" w:rsidP="001917B1">
      <w:pPr>
        <w:pStyle w:val="point"/>
        <w:spacing w:before="0" w:after="0"/>
        <w:ind w:firstLine="709"/>
      </w:pPr>
      <w:r w:rsidRPr="00D73F69">
        <w:t>Конверт, зарегистрированный организатором конкурса, в день его регистрации передается секретарю конкурсной комиссии.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Датой приема заявки на участие в конкурсе является дата регистрации конверта организатором конкурса.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7F3F7E">
        <w:rPr>
          <w:b/>
          <w:color w:val="333333"/>
        </w:rPr>
        <w:t>8.</w:t>
      </w:r>
      <w:r w:rsidR="00CC2DE3" w:rsidRPr="007F3F7E">
        <w:rPr>
          <w:b/>
          <w:color w:val="333333"/>
        </w:rPr>
        <w:t xml:space="preserve"> С</w:t>
      </w:r>
      <w:r w:rsidRPr="007F3F7E">
        <w:rPr>
          <w:b/>
          <w:color w:val="333333"/>
        </w:rPr>
        <w:t>рок для отказа от конкурса организатором конкурса</w:t>
      </w:r>
      <w:r w:rsidR="00CC2DE3" w:rsidRPr="00D73F69">
        <w:rPr>
          <w:color w:val="333333"/>
        </w:rPr>
        <w:t xml:space="preserve"> - </w:t>
      </w:r>
      <w:r w:rsidR="002D6DF2" w:rsidRPr="00D73F69">
        <w:t>МГКУП «УКП» вправе отказаться от проведения конкурса не позднее 15 календарных до проведения конкурса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7F3F7E">
        <w:rPr>
          <w:b/>
          <w:color w:val="333333"/>
        </w:rPr>
        <w:t>9.</w:t>
      </w:r>
      <w:r w:rsidR="002D6DF2" w:rsidRPr="007F3F7E">
        <w:rPr>
          <w:b/>
          <w:color w:val="333333"/>
        </w:rPr>
        <w:t xml:space="preserve"> С</w:t>
      </w:r>
      <w:r w:rsidRPr="007F3F7E">
        <w:rPr>
          <w:b/>
          <w:color w:val="333333"/>
        </w:rPr>
        <w:t>рок для заключения договора на выполнение мероприятия</w:t>
      </w:r>
      <w:r w:rsidRPr="00D73F69">
        <w:rPr>
          <w:color w:val="333333"/>
        </w:rPr>
        <w:t>, в том числе:</w:t>
      </w:r>
    </w:p>
    <w:p w:rsidR="00D73F69" w:rsidRPr="00D73F69" w:rsidRDefault="00D73F69" w:rsidP="001917B1">
      <w:pPr>
        <w:pStyle w:val="underpoint"/>
        <w:spacing w:before="0" w:after="0"/>
        <w:ind w:firstLine="709"/>
      </w:pPr>
      <w:r w:rsidRPr="00D73F69">
        <w:lastRenderedPageBreak/>
        <w:t>9.1. срок для направления организатором конкурса участнику конкурса, выигравшему конкурс, двух экземпляров договора на выполнение мероприятия, составленного организатором конкурса по результатам проведения конкурса, подписанных руководителем или уполномоченным представителем организатора конкурса – в течение 10 календарных дней после утверждения результатов проведения конкурса;</w:t>
      </w:r>
    </w:p>
    <w:p w:rsidR="00D73F69" w:rsidRPr="00D73F69" w:rsidRDefault="00D73F69" w:rsidP="001917B1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D73F69">
        <w:t>9.2. 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 - в течение 10 календарных дней.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7F3F7E">
        <w:rPr>
          <w:b/>
          <w:color w:val="333333"/>
        </w:rPr>
        <w:t>10.</w:t>
      </w:r>
      <w:r w:rsidR="00D73F69" w:rsidRPr="007F3F7E">
        <w:rPr>
          <w:b/>
          <w:color w:val="333333"/>
        </w:rPr>
        <w:t xml:space="preserve"> </w:t>
      </w:r>
      <w:r w:rsidR="007F3F7E">
        <w:rPr>
          <w:b/>
          <w:color w:val="333333"/>
        </w:rPr>
        <w:t>П</w:t>
      </w:r>
      <w:r w:rsidRPr="007F3F7E">
        <w:rPr>
          <w:b/>
          <w:color w:val="333333"/>
        </w:rPr>
        <w:t>еречень требований, предъявляемых к участникам конкурса</w:t>
      </w:r>
      <w:r w:rsidRPr="00D73F69">
        <w:rPr>
          <w:color w:val="333333"/>
        </w:rPr>
        <w:t>, с указанием перечня документов, представляемых участником организатору конкурса в подтверждение соответствия каждому требованию</w:t>
      </w:r>
    </w:p>
    <w:p w:rsidR="00D73F69" w:rsidRPr="00D73F69" w:rsidRDefault="00D73F69" w:rsidP="001917B1">
      <w:pPr>
        <w:pStyle w:val="zagrazdel"/>
        <w:spacing w:before="0" w:after="0"/>
        <w:ind w:firstLine="709"/>
        <w:jc w:val="both"/>
        <w:rPr>
          <w:caps w:val="0"/>
        </w:rPr>
      </w:pPr>
      <w:r w:rsidRPr="00D73F69">
        <w:rPr>
          <w:caps w:val="0"/>
        </w:rPr>
        <w:t>10.1. заверенная копия свидетельства о государственной регистрации юридического лица или индивидуального предпринимателя</w:t>
      </w:r>
    </w:p>
    <w:p w:rsidR="00D73F69" w:rsidRPr="00D73F69" w:rsidRDefault="00D73F69" w:rsidP="001917B1">
      <w:pPr>
        <w:pStyle w:val="zagrazdel"/>
        <w:spacing w:before="0" w:after="0"/>
        <w:ind w:firstLine="709"/>
        <w:jc w:val="both"/>
        <w:rPr>
          <w:caps w:val="0"/>
        </w:rPr>
      </w:pPr>
      <w:r w:rsidRPr="00D73F69">
        <w:rPr>
          <w:caps w:val="0"/>
        </w:rPr>
        <w:t>10.2. заверенная подписью уполномоченного лица и печатью копия устава (учредительный договор - для коммерческой организации, действующей только на основании учредительного договора);</w:t>
      </w:r>
    </w:p>
    <w:p w:rsidR="00D73F69" w:rsidRPr="00D73F69" w:rsidRDefault="00D73F69" w:rsidP="001917B1">
      <w:pPr>
        <w:pStyle w:val="zagrazdel"/>
        <w:spacing w:before="0" w:after="0"/>
        <w:ind w:firstLine="709"/>
        <w:jc w:val="both"/>
        <w:rPr>
          <w:caps w:val="0"/>
        </w:rPr>
      </w:pPr>
      <w:r w:rsidRPr="00D73F69">
        <w:rPr>
          <w:caps w:val="0"/>
        </w:rPr>
        <w:t>10.3. наличие в штате предприятия квалифицированного персонала на выполнение соответствующих видов работ (список ИТР и персонала)</w:t>
      </w:r>
    </w:p>
    <w:p w:rsidR="00D73F69" w:rsidRPr="00D73F69" w:rsidRDefault="00D73F69" w:rsidP="001917B1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73F69">
        <w:rPr>
          <w:rFonts w:ascii="Times New Roman" w:hAnsi="Times New Roman" w:cs="Times New Roman"/>
          <w:caps/>
          <w:sz w:val="24"/>
          <w:szCs w:val="24"/>
        </w:rPr>
        <w:t>10.4.</w:t>
      </w:r>
      <w:r w:rsidRPr="00D73F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F69">
        <w:rPr>
          <w:rFonts w:ascii="Times New Roman" w:hAnsi="Times New Roman" w:cs="Times New Roman"/>
          <w:sz w:val="24"/>
          <w:szCs w:val="24"/>
        </w:rPr>
        <w:t xml:space="preserve">Наличие специального оборудования, машин, механизмов необходимых для осуществления работ (справка или письменное заявление о наличии основных средств с указанием итоговой стоимости за период </w:t>
      </w:r>
      <w:r w:rsidRPr="00D73F69">
        <w:rPr>
          <w:rFonts w:ascii="Times New Roman" w:hAnsi="Times New Roman" w:cs="Times New Roman"/>
          <w:i/>
          <w:sz w:val="24"/>
          <w:szCs w:val="24"/>
        </w:rPr>
        <w:t>12 месяцев 2020 г</w:t>
      </w:r>
      <w:r w:rsidRPr="00D73F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73F69">
        <w:rPr>
          <w:rFonts w:ascii="Times New Roman" w:hAnsi="Times New Roman" w:cs="Times New Roman"/>
          <w:sz w:val="24"/>
          <w:szCs w:val="24"/>
        </w:rPr>
        <w:t>согласно бухгалтерского учета</w:t>
      </w:r>
      <w:proofErr w:type="gramEnd"/>
      <w:r w:rsidRPr="00D73F69">
        <w:rPr>
          <w:rFonts w:ascii="Times New Roman" w:hAnsi="Times New Roman" w:cs="Times New Roman"/>
          <w:sz w:val="24"/>
          <w:szCs w:val="24"/>
        </w:rPr>
        <w:t>).</w:t>
      </w:r>
    </w:p>
    <w:p w:rsidR="00D73F69" w:rsidRPr="00D73F69" w:rsidRDefault="00D73F69" w:rsidP="001917B1">
      <w:pPr>
        <w:pStyle w:val="newncpi"/>
        <w:spacing w:before="0" w:after="0"/>
        <w:ind w:firstLine="709"/>
      </w:pPr>
      <w:r w:rsidRPr="00D73F69">
        <w:t>10.5. заявление о том, что:</w:t>
      </w:r>
    </w:p>
    <w:p w:rsidR="00D73F69" w:rsidRPr="00D73F69" w:rsidRDefault="00D73F69" w:rsidP="001917B1">
      <w:pPr>
        <w:pStyle w:val="newncpi"/>
        <w:spacing w:before="0" w:after="0"/>
        <w:ind w:firstLine="709"/>
      </w:pPr>
      <w:r w:rsidRPr="00D73F69">
        <w:t>-   на имущество участника конкурса не наложен арест;</w:t>
      </w:r>
    </w:p>
    <w:p w:rsidR="00D73F69" w:rsidRPr="00D73F69" w:rsidRDefault="00D73F69" w:rsidP="001917B1">
      <w:pPr>
        <w:pStyle w:val="newncpi"/>
        <w:spacing w:before="0" w:after="0"/>
        <w:ind w:firstLine="709"/>
      </w:pPr>
      <w:r w:rsidRPr="00D73F69">
        <w:t>- участник конкурса не находятся в процессе ликвидации (прекращения деятельности), в отношении участника конкурса судом не принято решение о банкротстве с ликвидацией (прекращением деятельности) должника, не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D73F69" w:rsidRPr="00D73F69" w:rsidRDefault="00D73F69" w:rsidP="001917B1">
      <w:pPr>
        <w:pStyle w:val="newncpi"/>
        <w:spacing w:before="0" w:after="0"/>
        <w:ind w:firstLine="709"/>
      </w:pPr>
      <w:r w:rsidRPr="00D73F69">
        <w:t xml:space="preserve">- участник конкурса не включен в </w:t>
      </w:r>
      <w:hyperlink r:id="rId11" w:anchor="a144" w:tooltip="+" w:history="1">
        <w:r w:rsidRPr="00D73F69">
          <w:rPr>
            <w:rStyle w:val="a4"/>
          </w:rPr>
          <w:t>список</w:t>
        </w:r>
      </w:hyperlink>
      <w:r w:rsidRPr="00D73F69">
        <w:t xml:space="preserve"> поставщиков (подрядчиков, исполнителей), временно не допускаемых к участию в процедурах государственных закупок;</w:t>
      </w:r>
    </w:p>
    <w:p w:rsidR="00D73F69" w:rsidRPr="00D73F69" w:rsidRDefault="00D73F69" w:rsidP="001917B1">
      <w:pPr>
        <w:pStyle w:val="newncpi"/>
        <w:spacing w:before="0" w:after="0"/>
        <w:ind w:firstLine="709"/>
      </w:pPr>
      <w:r w:rsidRPr="00D73F69">
        <w:t xml:space="preserve">-  участник конкурса не включен в соответствии с </w:t>
      </w:r>
      <w:hyperlink r:id="rId12" w:anchor="a1" w:tooltip="+" w:history="1">
        <w:r w:rsidRPr="00D73F69">
          <w:rPr>
            <w:rStyle w:val="a4"/>
          </w:rPr>
          <w:t>Указом</w:t>
        </w:r>
      </w:hyperlink>
      <w:r w:rsidRPr="00D73F69">
        <w:t xml:space="preserve"> Президента Республики Беларусь от 23 октября 2012 г. № 488 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</w:t>
      </w:r>
      <w:hyperlink r:id="rId13" w:anchor="a117" w:tooltip="+" w:history="1">
        <w:r w:rsidRPr="00D73F69">
          <w:rPr>
            <w:rStyle w:val="a4"/>
          </w:rPr>
          <w:t>реестр</w:t>
        </w:r>
      </w:hyperlink>
      <w:r w:rsidRPr="00D73F69">
        <w:t xml:space="preserve">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D73F69" w:rsidRPr="00D73F69" w:rsidRDefault="00D73F69" w:rsidP="001917B1">
      <w:pPr>
        <w:pStyle w:val="underpoint"/>
        <w:spacing w:before="0" w:after="0"/>
        <w:ind w:firstLine="709"/>
      </w:pPr>
      <w:r w:rsidRPr="00D73F69">
        <w:t>-  участник конкурса предоставил достоверную информацию о себе.</w:t>
      </w:r>
    </w:p>
    <w:p w:rsidR="00D73F69" w:rsidRPr="00D73F69" w:rsidRDefault="00D73F69" w:rsidP="007F3F7E">
      <w:pPr>
        <w:pStyle w:val="underpoint"/>
        <w:spacing w:before="0" w:after="0"/>
        <w:ind w:firstLine="0"/>
        <w:rPr>
          <w:b/>
          <w:i/>
        </w:rPr>
      </w:pPr>
      <w:r w:rsidRPr="00D73F69">
        <w:t xml:space="preserve"> </w:t>
      </w:r>
      <w:r w:rsidR="007F3F7E">
        <w:tab/>
      </w:r>
      <w:r w:rsidRPr="00D73F69">
        <w:t>- сведения об отсутствии у участника задолженности по уплате налогов, сборов (пошлин), пеней на 1-ое число месяца, предшествующего месяцу подачи предложения на участие в конкурсе.</w:t>
      </w:r>
    </w:p>
    <w:p w:rsidR="003F5276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11.</w:t>
      </w:r>
      <w:r w:rsidR="00D73F69" w:rsidRPr="00D73F69">
        <w:rPr>
          <w:color w:val="333333"/>
        </w:rPr>
        <w:t xml:space="preserve"> И</w:t>
      </w:r>
      <w:r w:rsidRPr="00D73F69">
        <w:rPr>
          <w:color w:val="333333"/>
        </w:rPr>
        <w:t>н</w:t>
      </w:r>
      <w:r w:rsidR="00D73F69" w:rsidRPr="00D73F69">
        <w:rPr>
          <w:color w:val="333333"/>
        </w:rPr>
        <w:t>ая</w:t>
      </w:r>
      <w:r w:rsidRPr="00D73F69">
        <w:rPr>
          <w:color w:val="333333"/>
        </w:rPr>
        <w:t xml:space="preserve"> информаци</w:t>
      </w:r>
      <w:r w:rsidR="00D73F69" w:rsidRPr="00D73F69">
        <w:rPr>
          <w:color w:val="333333"/>
        </w:rPr>
        <w:t>я</w:t>
      </w:r>
      <w:r w:rsidRPr="00D73F69">
        <w:rPr>
          <w:color w:val="333333"/>
        </w:rPr>
        <w:t xml:space="preserve"> (сведения) при необходимости</w:t>
      </w:r>
      <w:r w:rsidR="00D73F69" w:rsidRPr="00D73F69">
        <w:rPr>
          <w:color w:val="333333"/>
        </w:rPr>
        <w:t xml:space="preserve"> - нет</w:t>
      </w:r>
      <w:r w:rsidRPr="00D73F69">
        <w:rPr>
          <w:color w:val="333333"/>
        </w:rPr>
        <w:t>.</w:t>
      </w:r>
    </w:p>
    <w:p w:rsidR="007F3F7E" w:rsidRDefault="007F3F7E" w:rsidP="007F3F7E">
      <w:pPr>
        <w:pStyle w:val="a3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FF2551" w:rsidRPr="00D73F69" w:rsidRDefault="007F3F7E" w:rsidP="007F3F7E">
      <w:pPr>
        <w:pStyle w:val="a3"/>
        <w:spacing w:before="0" w:beforeAutospacing="0" w:after="0" w:afterAutospacing="0"/>
        <w:jc w:val="both"/>
        <w:textAlignment w:val="baseline"/>
      </w:pPr>
      <w:r>
        <w:rPr>
          <w:color w:val="333333"/>
        </w:rPr>
        <w:t>Председатель комиссии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proofErr w:type="spellStart"/>
      <w:r>
        <w:rPr>
          <w:color w:val="333333"/>
        </w:rPr>
        <w:t>Е.И.Молчан</w:t>
      </w:r>
      <w:proofErr w:type="spellEnd"/>
    </w:p>
    <w:sectPr w:rsidR="00FF2551" w:rsidRPr="00D73F69" w:rsidSect="007F3F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76"/>
    <w:rsid w:val="00166C10"/>
    <w:rsid w:val="001917B1"/>
    <w:rsid w:val="00284112"/>
    <w:rsid w:val="002D6DF2"/>
    <w:rsid w:val="003F5276"/>
    <w:rsid w:val="005310FE"/>
    <w:rsid w:val="005644DD"/>
    <w:rsid w:val="005C08F6"/>
    <w:rsid w:val="00770595"/>
    <w:rsid w:val="007F3F7E"/>
    <w:rsid w:val="008703C0"/>
    <w:rsid w:val="00A40ADA"/>
    <w:rsid w:val="00A940C5"/>
    <w:rsid w:val="00AE33F5"/>
    <w:rsid w:val="00BF3B15"/>
    <w:rsid w:val="00C269C1"/>
    <w:rsid w:val="00CC2DE3"/>
    <w:rsid w:val="00D73F69"/>
    <w:rsid w:val="00DA7B44"/>
    <w:rsid w:val="00DC01BD"/>
    <w:rsid w:val="00DE5054"/>
    <w:rsid w:val="00E5799E"/>
    <w:rsid w:val="00ED603F"/>
    <w:rsid w:val="00F367E4"/>
    <w:rsid w:val="00F74793"/>
    <w:rsid w:val="00FA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61A"/>
  <w15:chartTrackingRefBased/>
  <w15:docId w15:val="{9E5409B4-9167-4E17-B600-4CC6231B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5276"/>
    <w:rPr>
      <w:color w:val="0000FF"/>
      <w:u w:val="single"/>
    </w:rPr>
  </w:style>
  <w:style w:type="paragraph" w:customStyle="1" w:styleId="titlencpi">
    <w:name w:val="titlencpi"/>
    <w:basedOn w:val="a"/>
    <w:rsid w:val="00DC01BD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5C08F6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C08F6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2D6DF2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3F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D73F6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3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3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User\Temp\219924.htm" TargetMode="External"/><Relationship Id="rId13" Type="http://schemas.openxmlformats.org/officeDocument/2006/relationships/hyperlink" Target="file:///C:\Gbinfo_u\User\Temp\21992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Gbinfo_u\User\Temp\247870.htm" TargetMode="External"/><Relationship Id="rId12" Type="http://schemas.openxmlformats.org/officeDocument/2006/relationships/hyperlink" Target="file:///C:\Gbinfo_u\User\Temp\24787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Gbinfo_u\User\Temp\219924.htm" TargetMode="External"/><Relationship Id="rId11" Type="http://schemas.openxmlformats.org/officeDocument/2006/relationships/hyperlink" Target="file:///C:\Gbinfo_u\User\Temp\219924.htm" TargetMode="External"/><Relationship Id="rId5" Type="http://schemas.openxmlformats.org/officeDocument/2006/relationships/hyperlink" Target="file:///C:\Gbinfo_u\User\Temp\325899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Gbinfo_u\User\Temp\219924.htm" TargetMode="External"/><Relationship Id="rId4" Type="http://schemas.openxmlformats.org/officeDocument/2006/relationships/hyperlink" Target="file:///C:\Gbinfo_u\User\Temp\339543.htm" TargetMode="External"/><Relationship Id="rId9" Type="http://schemas.openxmlformats.org/officeDocument/2006/relationships/hyperlink" Target="file:///C:\Gbinfo_u\User\Temp\152808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2021-11-12T12:45:00Z</cp:lastPrinted>
  <dcterms:created xsi:type="dcterms:W3CDTF">2021-11-12T12:51:00Z</dcterms:created>
  <dcterms:modified xsi:type="dcterms:W3CDTF">2021-11-12T12:51:00Z</dcterms:modified>
</cp:coreProperties>
</file>